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1B" w:rsidRPr="002724DD" w:rsidRDefault="00ED731B" w:rsidP="002724DD">
      <w:pPr>
        <w:spacing w:line="260" w:lineRule="exact"/>
        <w:contextualSpacing/>
        <w:jc w:val="both"/>
        <w:rPr>
          <w:rFonts w:cs="Times New Roman"/>
          <w:color w:val="333333"/>
          <w:spacing w:val="9"/>
          <w:shd w:val="clear" w:color="auto" w:fill="FFFFFF"/>
        </w:rPr>
      </w:pPr>
    </w:p>
    <w:p w:rsidR="00ED731B" w:rsidRDefault="00ED731B" w:rsidP="00FB31B4">
      <w:pPr>
        <w:contextualSpacing/>
        <w:jc w:val="center"/>
        <w:rPr>
          <w:rFonts w:cs="Times New Roman"/>
          <w:b/>
          <w:color w:val="333333"/>
          <w:spacing w:val="9"/>
          <w:sz w:val="28"/>
          <w:szCs w:val="28"/>
          <w:shd w:val="clear" w:color="auto" w:fill="FFFFFF"/>
        </w:rPr>
      </w:pPr>
      <w:r w:rsidRPr="00FB31B4">
        <w:rPr>
          <w:rFonts w:cs="Times New Roman"/>
          <w:b/>
          <w:color w:val="333333"/>
          <w:spacing w:val="9"/>
          <w:sz w:val="28"/>
          <w:szCs w:val="28"/>
          <w:shd w:val="clear" w:color="auto" w:fill="FFFFFF"/>
        </w:rPr>
        <w:t>Как действуют энергетики?</w:t>
      </w:r>
    </w:p>
    <w:p w:rsidR="00FB31B4" w:rsidRPr="00FB31B4" w:rsidRDefault="00FB31B4" w:rsidP="00FB31B4">
      <w:pPr>
        <w:contextualSpacing/>
        <w:jc w:val="center"/>
        <w:rPr>
          <w:rFonts w:cs="Times New Roman"/>
          <w:b/>
          <w:color w:val="333333"/>
          <w:spacing w:val="9"/>
          <w:sz w:val="28"/>
          <w:szCs w:val="28"/>
          <w:shd w:val="clear" w:color="auto" w:fill="FFFFFF"/>
        </w:rPr>
      </w:pPr>
      <w:bookmarkStart w:id="0" w:name="_GoBack"/>
      <w:bookmarkEnd w:id="0"/>
    </w:p>
    <w:p w:rsidR="00E25C11" w:rsidRPr="00FB31B4" w:rsidRDefault="00F105D7" w:rsidP="00FB31B4">
      <w:pPr>
        <w:ind w:firstLine="708"/>
        <w:contextualSpacing/>
        <w:jc w:val="both"/>
        <w:rPr>
          <w:rStyle w:val="a3"/>
          <w:rFonts w:cs="Times New Roman"/>
          <w:color w:val="333333"/>
          <w:spacing w:val="9"/>
          <w:sz w:val="28"/>
          <w:szCs w:val="28"/>
          <w:shd w:val="clear" w:color="auto" w:fill="FFFFFF"/>
        </w:rPr>
      </w:pPr>
      <w:r w:rsidRPr="00FB31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805AAF" wp14:editId="2223BDEC">
            <wp:simplePos x="0" y="0"/>
            <wp:positionH relativeFrom="column">
              <wp:posOffset>49530</wp:posOffset>
            </wp:positionH>
            <wp:positionV relativeFrom="paragraph">
              <wp:posOffset>81280</wp:posOffset>
            </wp:positionV>
            <wp:extent cx="2730500" cy="2133600"/>
            <wp:effectExtent l="0" t="0" r="0" b="0"/>
            <wp:wrapSquare wrapText="bothSides"/>
            <wp:docPr id="1" name="Рисунок 1" descr="http://images.myshared.ru/5/492379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492379/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07" t="28248" r="16457" b="4614"/>
                    <a:stretch/>
                  </pic:blipFill>
                  <pic:spPr bwMode="auto">
                    <a:xfrm>
                      <a:off x="0" y="0"/>
                      <a:ext cx="2730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31B" w:rsidRPr="00FB31B4">
        <w:rPr>
          <w:rFonts w:cs="Times New Roman"/>
          <w:color w:val="333333"/>
          <w:spacing w:val="9"/>
          <w:sz w:val="28"/>
          <w:szCs w:val="28"/>
          <w:shd w:val="clear" w:color="auto" w:fill="FFFFFF"/>
        </w:rPr>
        <w:t>Энергетик действует бодряще благодаря кофеину и глюкозе. Кроме этого, все напитки этой категории – газированные, поэтому начинают работать быстрее. После выпитой баночки эффект наступает через 5-10 минут, а на голодный желудок еще быстрее. Бодрое состояние, вызванное энергетиком, может длиться до 4 часов.</w:t>
      </w:r>
      <w:r w:rsidR="00ED731B" w:rsidRPr="00FB31B4">
        <w:rPr>
          <w:rStyle w:val="a3"/>
          <w:rFonts w:cs="Times New Roman"/>
          <w:color w:val="333333"/>
          <w:spacing w:val="9"/>
          <w:sz w:val="28"/>
          <w:szCs w:val="28"/>
          <w:shd w:val="clear" w:color="auto" w:fill="FFFFFF"/>
        </w:rPr>
        <w:t> Когда действие напитка заканчивается, человека посещает сильная усталость и непреодолимое желание выспаться.</w:t>
      </w:r>
    </w:p>
    <w:p w:rsidR="00ED731B" w:rsidRPr="00FB31B4" w:rsidRDefault="00ED731B" w:rsidP="00FB31B4">
      <w:pPr>
        <w:ind w:firstLine="708"/>
        <w:contextualSpacing/>
        <w:jc w:val="both"/>
        <w:rPr>
          <w:rStyle w:val="a3"/>
          <w:rFonts w:cs="Times New Roman"/>
          <w:color w:val="333333"/>
          <w:spacing w:val="9"/>
          <w:sz w:val="28"/>
          <w:szCs w:val="28"/>
          <w:shd w:val="clear" w:color="auto" w:fill="FFFFFF"/>
        </w:rPr>
      </w:pPr>
      <w:r w:rsidRPr="00FB31B4">
        <w:rPr>
          <w:rStyle w:val="a3"/>
          <w:rFonts w:cs="Times New Roman"/>
          <w:color w:val="333333"/>
          <w:spacing w:val="9"/>
          <w:sz w:val="28"/>
          <w:szCs w:val="28"/>
          <w:shd w:val="clear" w:color="auto" w:fill="FFFFFF"/>
        </w:rPr>
        <w:t>Вред энергетиков.</w:t>
      </w:r>
    </w:p>
    <w:p w:rsidR="00ED731B" w:rsidRPr="00FB31B4" w:rsidRDefault="00ED731B" w:rsidP="00FB31B4">
      <w:p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 xml:space="preserve">Ошибочно полагать, что бодрящий напиток добавляет энергии – на самом деле он приносит еще большее истощение. Максимум вреда от такого воздействия наносится </w:t>
      </w:r>
      <w:proofErr w:type="gramStart"/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нервной</w:t>
      </w:r>
      <w:proofErr w:type="gramEnd"/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 xml:space="preserve"> и сердечно-сосудистой системам. </w:t>
      </w:r>
      <w:r w:rsidRPr="00FB31B4">
        <w:rPr>
          <w:rFonts w:eastAsia="Times New Roman" w:cs="Times New Roman"/>
          <w:b/>
          <w:bCs/>
          <w:color w:val="333333"/>
          <w:spacing w:val="9"/>
          <w:sz w:val="28"/>
          <w:szCs w:val="28"/>
        </w:rPr>
        <w:t>Заставляя надпочечники постоянно выделять адреналин, энергетик искусственно стимулирует работу всех органов и систем.</w:t>
      </w: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 После того как прилив бодрости отступает, человек чувствует себя еще более истощенным.</w:t>
      </w:r>
    </w:p>
    <w:p w:rsidR="00ED731B" w:rsidRPr="00FB31B4" w:rsidRDefault="00ED731B" w:rsidP="00FB31B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Непоправимый вред энергетик может нанести, если употребить больше двух банок. У человека повышается сахар крови и подскакивает давление, что может закончиться гипертоническим кризом. Широкий резонанс приобрел случай, когда вполне здоровый восемнадцатилетний спортсмен выпил три банки энергетика подряд и скончался прямо на поле через пару часов после этого.</w:t>
      </w:r>
    </w:p>
    <w:p w:rsidR="00ED731B" w:rsidRPr="00FB31B4" w:rsidRDefault="00ED731B" w:rsidP="00FB31B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Влияние энергетиков на организм, когда они употребляются вместе с алкоголем в непомерных количествах, все это может обернуться летальным исходом.</w:t>
      </w:r>
    </w:p>
    <w:p w:rsidR="00ED731B" w:rsidRPr="00FB31B4" w:rsidRDefault="00ED731B" w:rsidP="00FB31B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Постоянное попадание в организм кофеина при употреблении энергетика наносит вред водно-солевому балансу, так как он вызывает повышенное мочеиспускание и выводит необходимые человеку соли. Кроме того, кофеин – это вещество наркотическое, поэтому привыкание к нему наступает достаточно быстро, и в один прекрасный момент вчерашней дозы может оказаться недостаточно.</w:t>
      </w:r>
    </w:p>
    <w:p w:rsidR="00ED731B" w:rsidRPr="00FB31B4" w:rsidRDefault="00ED731B" w:rsidP="00FB31B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 xml:space="preserve">Вред энергетических напитков состоит еще и в том, что они истощают запасы энергии организма, а не приносят дополнительные силы, как считают многие. </w:t>
      </w:r>
    </w:p>
    <w:p w:rsidR="00ED731B" w:rsidRPr="00FB31B4" w:rsidRDefault="00ED731B" w:rsidP="00FB31B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Длительное и регулярное употребление энергетиков ухудшает состояние человека, который страдает от болезней печени, почек, сердца, от сахарного диабета и от нервных расстройств;</w:t>
      </w:r>
    </w:p>
    <w:p w:rsidR="00ED731B" w:rsidRPr="00FB31B4" w:rsidRDefault="00ED731B" w:rsidP="00FB31B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Красители и кислый привкус энергетика медленно приводит к проблемам с пищеварительной системой. В один прекрасный день после очередной выпитой баночки есть риск обнаружить у себя гастрит или язву.</w:t>
      </w:r>
    </w:p>
    <w:p w:rsidR="00ED731B" w:rsidRPr="00FB31B4" w:rsidRDefault="00ED731B" w:rsidP="00FB31B4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 xml:space="preserve">Таурин и </w:t>
      </w:r>
      <w:proofErr w:type="spellStart"/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глюкуронолактон</w:t>
      </w:r>
      <w:proofErr w:type="spellEnd"/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 xml:space="preserve"> присутствуют в энергетике в количестве, превышающем дневную потребность человека в этих компонентах в 250 раз. Вредность переизбытка этих составляющих не доказана, однако вместе с </w:t>
      </w: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lastRenderedPageBreak/>
        <w:t>кофеином они приводят организм в состояние истощения и плохо влияют на сердце.</w:t>
      </w:r>
    </w:p>
    <w:p w:rsidR="00ED731B" w:rsidRPr="00FB31B4" w:rsidRDefault="00ED731B" w:rsidP="00FB31B4">
      <w:pPr>
        <w:shd w:val="clear" w:color="auto" w:fill="FFFFFF"/>
        <w:contextualSpacing/>
        <w:jc w:val="both"/>
        <w:rPr>
          <w:rFonts w:eastAsia="Times New Roman" w:cs="Times New Roman"/>
          <w:b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b/>
          <w:color w:val="333333"/>
          <w:spacing w:val="9"/>
          <w:sz w:val="28"/>
          <w:szCs w:val="28"/>
        </w:rPr>
        <w:t>Кроме этого, есть группа людей, которым употреблять энергетики противопоказано, среди них:</w:t>
      </w:r>
      <w:r w:rsidR="00F105D7" w:rsidRPr="00FB31B4">
        <w:rPr>
          <w:b/>
          <w:sz w:val="28"/>
          <w:szCs w:val="28"/>
        </w:rPr>
        <w:t xml:space="preserve"> </w:t>
      </w:r>
    </w:p>
    <w:p w:rsidR="00ED731B" w:rsidRPr="00FB31B4" w:rsidRDefault="00F105D7" w:rsidP="00FB31B4">
      <w:pPr>
        <w:numPr>
          <w:ilvl w:val="0"/>
          <w:numId w:val="2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39D21D" wp14:editId="553E7208">
            <wp:simplePos x="0" y="0"/>
            <wp:positionH relativeFrom="column">
              <wp:posOffset>4116705</wp:posOffset>
            </wp:positionH>
            <wp:positionV relativeFrom="paragraph">
              <wp:posOffset>109220</wp:posOffset>
            </wp:positionV>
            <wp:extent cx="2686050" cy="2181225"/>
            <wp:effectExtent l="0" t="0" r="0" b="9525"/>
            <wp:wrapSquare wrapText="bothSides"/>
            <wp:docPr id="4" name="Рисунок 4" descr="https://svopi.ru/uploads/posts/2015-03/1426245201_1318294870_yag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opi.ru/uploads/posts/2015-03/1426245201_1318294870_yagu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31B" w:rsidRPr="00FB31B4">
        <w:rPr>
          <w:rFonts w:eastAsia="Times New Roman" w:cs="Times New Roman"/>
          <w:color w:val="333333"/>
          <w:spacing w:val="9"/>
          <w:sz w:val="28"/>
          <w:szCs w:val="28"/>
        </w:rPr>
        <w:t>дети до 18 лет. Вред энергетиков для подростков и маленьких детей очень существенен, так как все системы их организма еще не окрепшие, а сердце находится в состоянии роста, поэтому возможен летальный исход;</w:t>
      </w:r>
    </w:p>
    <w:p w:rsidR="00ED731B" w:rsidRPr="00FB31B4" w:rsidRDefault="00ED731B" w:rsidP="00FB31B4">
      <w:pPr>
        <w:numPr>
          <w:ilvl w:val="0"/>
          <w:numId w:val="2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беременные и кормящие женщины. Это очевидно, что для таких состояний употребление энергетиков под запретом. А говорить о том, насколько энергетик вреден для плода или находящегося на грудном вскармливании ребенка и вовсе страшно.</w:t>
      </w:r>
    </w:p>
    <w:p w:rsidR="00ED731B" w:rsidRPr="00FB31B4" w:rsidRDefault="00ED731B" w:rsidP="00FB31B4">
      <w:pPr>
        <w:numPr>
          <w:ilvl w:val="0"/>
          <w:numId w:val="2"/>
        </w:numPr>
        <w:shd w:val="clear" w:color="auto" w:fill="FFFFFF"/>
        <w:contextualSpacing/>
        <w:jc w:val="both"/>
        <w:rPr>
          <w:rFonts w:eastAsia="Times New Roman" w:cs="Times New Roman"/>
          <w:color w:val="333333"/>
          <w:spacing w:val="9"/>
          <w:sz w:val="28"/>
          <w:szCs w:val="28"/>
        </w:rPr>
      </w:pPr>
      <w:proofErr w:type="gramStart"/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л</w:t>
      </w:r>
      <w:proofErr w:type="gramEnd"/>
      <w:r w:rsidRPr="00FB31B4">
        <w:rPr>
          <w:rFonts w:eastAsia="Times New Roman" w:cs="Times New Roman"/>
          <w:color w:val="333333"/>
          <w:spacing w:val="9"/>
          <w:sz w:val="28"/>
          <w:szCs w:val="28"/>
        </w:rPr>
        <w:t>юди с серьёзными болезнями, такими как гипертония, сахарный диабет, гастрит или язва желудка, хроническая депрессия и т. д.</w:t>
      </w:r>
    </w:p>
    <w:p w:rsidR="00ED731B" w:rsidRPr="00FB31B4" w:rsidRDefault="00ED731B" w:rsidP="00FB31B4">
      <w:pPr>
        <w:contextualSpacing/>
        <w:jc w:val="both"/>
        <w:rPr>
          <w:rFonts w:cs="Times New Roman"/>
          <w:sz w:val="28"/>
          <w:szCs w:val="28"/>
        </w:rPr>
      </w:pPr>
    </w:p>
    <w:sectPr w:rsidR="00ED731B" w:rsidRPr="00FB31B4" w:rsidSect="002724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66A2"/>
    <w:multiLevelType w:val="multilevel"/>
    <w:tmpl w:val="630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239D4"/>
    <w:multiLevelType w:val="multilevel"/>
    <w:tmpl w:val="7438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1B"/>
    <w:rsid w:val="001050B3"/>
    <w:rsid w:val="002724DD"/>
    <w:rsid w:val="005B0CCD"/>
    <w:rsid w:val="00631ABC"/>
    <w:rsid w:val="007755C4"/>
    <w:rsid w:val="00840C11"/>
    <w:rsid w:val="00A90ED6"/>
    <w:rsid w:val="00E25C11"/>
    <w:rsid w:val="00ED731B"/>
    <w:rsid w:val="00EF7A06"/>
    <w:rsid w:val="00F105D7"/>
    <w:rsid w:val="00F1084A"/>
    <w:rsid w:val="00FB31B4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55C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5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7755C4"/>
    <w:rPr>
      <w:i/>
      <w:iCs/>
    </w:rPr>
  </w:style>
  <w:style w:type="paragraph" w:styleId="a5">
    <w:name w:val="Normal (Web)"/>
    <w:basedOn w:val="a"/>
    <w:uiPriority w:val="99"/>
    <w:semiHidden/>
    <w:unhideWhenUsed/>
    <w:rsid w:val="00ED731B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105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5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55C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5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5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5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7755C4"/>
    <w:rPr>
      <w:i/>
      <w:iCs/>
    </w:rPr>
  </w:style>
  <w:style w:type="paragraph" w:styleId="a5">
    <w:name w:val="Normal (Web)"/>
    <w:basedOn w:val="a"/>
    <w:uiPriority w:val="99"/>
    <w:semiHidden/>
    <w:unhideWhenUsed/>
    <w:rsid w:val="00ED731B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105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5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2</cp:revision>
  <dcterms:created xsi:type="dcterms:W3CDTF">2018-05-26T07:22:00Z</dcterms:created>
  <dcterms:modified xsi:type="dcterms:W3CDTF">2018-05-28T06:15:00Z</dcterms:modified>
</cp:coreProperties>
</file>