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74" w:rsidRPr="00840474" w:rsidRDefault="00840474" w:rsidP="00840474">
      <w:pPr>
        <w:jc w:val="both"/>
      </w:pPr>
    </w:p>
    <w:p w:rsidR="00840474" w:rsidRPr="00840474" w:rsidRDefault="00840474" w:rsidP="008404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2774" cy="5235191"/>
            <wp:effectExtent l="19050" t="0" r="3426" b="0"/>
            <wp:docPr id="1" name="Рисунок 1" descr="C:\Users\Школа\Desktop\Муравьёв_Михаил_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уравьёв_Михаил_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5" cy="523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74" w:rsidRPr="00840474" w:rsidRDefault="00840474" w:rsidP="00840474">
      <w:pPr>
        <w:jc w:val="both"/>
      </w:pPr>
    </w:p>
    <w:p w:rsidR="00840474" w:rsidRPr="00840474" w:rsidRDefault="00840474" w:rsidP="0084047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 w:rsidRPr="00840474">
        <w:rPr>
          <w:sz w:val="28"/>
          <w:szCs w:val="28"/>
        </w:rPr>
        <w:t>Родился 15 мая 1919 года в деревне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"https://ru.wikipedia.org/w/index.php?title=%D0%9D%D0%B0%D1%80%D0%BE%D0%B2%D1%89%D0%B8%D0%B7%D0%BD%D0%B0&amp;action=edit&amp;redlink=1" \o "Наровщизна (страница отсутствует)"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Наровчизна</w:t>
      </w:r>
      <w:proofErr w:type="spellEnd"/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"https://ru.wikipedia.org/wiki/%D0%9C%D0%BE%D0%B7%D1%8B%D1%80%D1%81%D0%BA%D0%B8%D0%B9_%D1%83%D0%B5%D0%B7%D0%B4" \o "Мозырский уезд"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Мозырского</w:t>
      </w:r>
      <w:proofErr w:type="spellEnd"/>
      <w:r w:rsidRPr="00840474">
        <w:rPr>
          <w:rStyle w:val="a4"/>
          <w:color w:val="auto"/>
          <w:sz w:val="28"/>
          <w:szCs w:val="28"/>
          <w:u w:val="none"/>
        </w:rPr>
        <w:t xml:space="preserve"> уезда</w:t>
      </w:r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 </w:t>
      </w:r>
      <w:hyperlink r:id="rId5" w:tooltip="Минская губерния" w:history="1">
        <w:r w:rsidRPr="00840474">
          <w:rPr>
            <w:rStyle w:val="a4"/>
            <w:color w:val="auto"/>
            <w:sz w:val="28"/>
            <w:szCs w:val="28"/>
            <w:u w:val="none"/>
          </w:rPr>
          <w:t>Минской губернии</w:t>
        </w:r>
      </w:hyperlink>
      <w:r w:rsidRPr="00840474">
        <w:rPr>
          <w:sz w:val="28"/>
          <w:szCs w:val="28"/>
        </w:rPr>
        <w:t> </w:t>
      </w:r>
      <w:hyperlink r:id="rId6" w:tooltip="Литовско-Белорусская Советская Социалистическая Республика" w:history="1">
        <w:r w:rsidRPr="00840474">
          <w:rPr>
            <w:rStyle w:val="a4"/>
            <w:color w:val="auto"/>
            <w:sz w:val="28"/>
            <w:szCs w:val="28"/>
            <w:u w:val="none"/>
          </w:rPr>
          <w:t>Социалистической Советской Республики Литвы и Беларуси</w:t>
        </w:r>
      </w:hyperlink>
      <w:r w:rsidRPr="00840474">
        <w:rPr>
          <w:sz w:val="28"/>
          <w:szCs w:val="28"/>
        </w:rPr>
        <w:t> (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"https://ru.wikipedia.org/wiki/%D0%9B%D0%B8%D1%82%D0%B1%D0%B5%D0%BB" \o "Литбел"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Литбел</w:t>
      </w:r>
      <w:proofErr w:type="spellEnd"/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) (ныне деревня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"https://ru.wikipedia.org/wiki/%D0%9C%D0%BE%D0%B7%D1%8B%D1%80%D1%81%D0%BA%D0%B8%D0%B9_%D1%80%D0%B0%D0%B9%D0%BE%D0%BD" \o "Мозырский район"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Мозырского</w:t>
      </w:r>
      <w:proofErr w:type="spellEnd"/>
      <w:r w:rsidRPr="00840474">
        <w:rPr>
          <w:rStyle w:val="a4"/>
          <w:color w:val="auto"/>
          <w:sz w:val="28"/>
          <w:szCs w:val="28"/>
          <w:u w:val="none"/>
        </w:rPr>
        <w:t xml:space="preserve"> района</w:t>
      </w:r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 </w:t>
      </w:r>
      <w:hyperlink r:id="rId7" w:tooltip="Гомельская область" w:history="1">
        <w:r w:rsidRPr="00840474">
          <w:rPr>
            <w:rStyle w:val="a4"/>
            <w:color w:val="auto"/>
            <w:sz w:val="28"/>
            <w:szCs w:val="28"/>
            <w:u w:val="none"/>
          </w:rPr>
          <w:t>Гомельской области</w:t>
        </w:r>
      </w:hyperlink>
      <w:r w:rsidRPr="00840474">
        <w:rPr>
          <w:sz w:val="28"/>
          <w:szCs w:val="28"/>
        </w:rPr>
        <w:t> </w:t>
      </w:r>
      <w:hyperlink r:id="rId8" w:tooltip="Республика Беларусь" w:history="1">
        <w:r w:rsidRPr="00840474">
          <w:rPr>
            <w:rStyle w:val="a4"/>
            <w:color w:val="auto"/>
            <w:sz w:val="28"/>
            <w:szCs w:val="28"/>
            <w:u w:val="none"/>
          </w:rPr>
          <w:t>Республики Беларусь</w:t>
        </w:r>
      </w:hyperlink>
      <w:r w:rsidRPr="00840474">
        <w:rPr>
          <w:sz w:val="28"/>
          <w:szCs w:val="28"/>
        </w:rPr>
        <w:t>) в крестьянской</w:t>
      </w:r>
      <w:proofErr w:type="gramEnd"/>
      <w:r w:rsidRPr="00840474">
        <w:rPr>
          <w:sz w:val="28"/>
          <w:szCs w:val="28"/>
        </w:rPr>
        <w:t xml:space="preserve"> семье. </w:t>
      </w:r>
      <w:hyperlink r:id="rId9" w:tooltip="Русские" w:history="1">
        <w:r w:rsidRPr="00840474">
          <w:rPr>
            <w:rStyle w:val="a4"/>
            <w:color w:val="auto"/>
            <w:sz w:val="28"/>
            <w:szCs w:val="28"/>
            <w:u w:val="none"/>
          </w:rPr>
          <w:t>Русский</w:t>
        </w:r>
      </w:hyperlink>
      <w:r w:rsidRPr="00840474">
        <w:rPr>
          <w:sz w:val="28"/>
          <w:szCs w:val="28"/>
        </w:rPr>
        <w:t xml:space="preserve">. Образование 7 классов сельской школы. После школы учился в Гомельском энергетическом техникуме, который окончил в 1937 году. Затем работал электромехаником на </w:t>
      </w:r>
      <w:proofErr w:type="spellStart"/>
      <w:r w:rsidRPr="00840474">
        <w:rPr>
          <w:sz w:val="28"/>
          <w:szCs w:val="28"/>
        </w:rPr>
        <w:t>Мозырской</w:t>
      </w:r>
      <w:proofErr w:type="spellEnd"/>
      <w:r w:rsidRPr="00840474">
        <w:rPr>
          <w:sz w:val="28"/>
          <w:szCs w:val="28"/>
        </w:rPr>
        <w:t xml:space="preserve"> ГРЭС.</w:t>
      </w:r>
    </w:p>
    <w:p w:rsidR="00840474" w:rsidRPr="00840474" w:rsidRDefault="00840474" w:rsidP="0084047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40474">
        <w:rPr>
          <w:sz w:val="28"/>
          <w:szCs w:val="28"/>
        </w:rPr>
        <w:t>В ряды </w:t>
      </w:r>
      <w:hyperlink r:id="rId10" w:tooltip="РККА" w:history="1">
        <w:r w:rsidRPr="00840474">
          <w:rPr>
            <w:rStyle w:val="a4"/>
            <w:color w:val="auto"/>
            <w:sz w:val="28"/>
            <w:szCs w:val="28"/>
            <w:u w:val="none"/>
          </w:rPr>
          <w:t>Рабоче-крестьянской Красной Армии</w:t>
        </w:r>
      </w:hyperlink>
      <w:r w:rsidRPr="00840474">
        <w:rPr>
          <w:sz w:val="28"/>
          <w:szCs w:val="28"/>
        </w:rPr>
        <w:t xml:space="preserve"> М. В. Муравьёв был призван </w:t>
      </w:r>
      <w:proofErr w:type="spellStart"/>
      <w:r w:rsidRPr="00840474">
        <w:rPr>
          <w:sz w:val="28"/>
          <w:szCs w:val="28"/>
        </w:rPr>
        <w:t>Мозырским</w:t>
      </w:r>
      <w:proofErr w:type="spellEnd"/>
      <w:r w:rsidRPr="00840474">
        <w:rPr>
          <w:sz w:val="28"/>
          <w:szCs w:val="28"/>
        </w:rPr>
        <w:t xml:space="preserve"> районным военкоматом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"https://ru.wikipedia.org/wiki/%D0%9F%D0%BE%D0%BB%D0%B5%D1%81%D1%81%D0%BA%D0%B0%D1%8F_%D0%BE%D0%B1%D0%BB%D0%B0%D1%81%D1%82%D1%8C" \o "Полесская область"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Полесской</w:t>
      </w:r>
      <w:proofErr w:type="spellEnd"/>
      <w:r w:rsidRPr="00840474">
        <w:rPr>
          <w:rStyle w:val="a4"/>
          <w:color w:val="auto"/>
          <w:sz w:val="28"/>
          <w:szCs w:val="28"/>
          <w:u w:val="none"/>
        </w:rPr>
        <w:t xml:space="preserve"> области</w:t>
      </w:r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 в 1939 году. В боях с немецко-фашистскими захватчиками сержант М. В. Муравьёв с августа 1941 года на </w:t>
      </w:r>
      <w:hyperlink r:id="rId11" w:tooltip="Юго-Западный фронт (Великая Отечественная война)" w:history="1">
        <w:r w:rsidRPr="00840474">
          <w:rPr>
            <w:rStyle w:val="a4"/>
            <w:color w:val="auto"/>
            <w:sz w:val="28"/>
            <w:szCs w:val="28"/>
            <w:u w:val="none"/>
          </w:rPr>
          <w:t>Юго-Западном фронте</w:t>
        </w:r>
      </w:hyperlink>
      <w:r w:rsidRPr="00840474">
        <w:rPr>
          <w:sz w:val="28"/>
          <w:szCs w:val="28"/>
        </w:rPr>
        <w:t>. В марте 1942 года Михаил Васильевич был тяжело ранен в боях на </w:t>
      </w:r>
      <w:hyperlink r:id="rId12" w:tooltip="Северский Донец" w:history="1">
        <w:r w:rsidRPr="00840474">
          <w:rPr>
            <w:rStyle w:val="a4"/>
            <w:color w:val="auto"/>
            <w:sz w:val="28"/>
            <w:szCs w:val="28"/>
            <w:u w:val="none"/>
          </w:rPr>
          <w:t>Северском Донце</w:t>
        </w:r>
      </w:hyperlink>
      <w:r w:rsidRPr="00840474">
        <w:rPr>
          <w:sz w:val="28"/>
          <w:szCs w:val="28"/>
        </w:rPr>
        <w:t> и эвакуирован в госпиталь. После продолжительного лечения М. В. Муравьёв в звании старшего сержанта был направлен на </w:t>
      </w:r>
      <w:hyperlink r:id="rId13" w:tooltip="Северо-Западный фронт (Великая Отечественная война)" w:history="1">
        <w:r w:rsidRPr="00840474">
          <w:rPr>
            <w:rStyle w:val="a4"/>
            <w:color w:val="auto"/>
            <w:sz w:val="28"/>
            <w:szCs w:val="28"/>
            <w:u w:val="none"/>
          </w:rPr>
          <w:t>Северо-Западный фронт</w:t>
        </w:r>
      </w:hyperlink>
      <w:r w:rsidRPr="00840474">
        <w:rPr>
          <w:sz w:val="28"/>
          <w:szCs w:val="28"/>
        </w:rPr>
        <w:t>, где его назначили командиром орудия 327-го отдельного истребительного противотанкового дивизиона </w:t>
      </w:r>
      <w:hyperlink r:id="rId14" w:tooltip="253-я стрелковая дивизия (3-го формирования)" w:history="1">
        <w:r w:rsidRPr="00840474">
          <w:rPr>
            <w:rStyle w:val="a4"/>
            <w:color w:val="auto"/>
            <w:sz w:val="28"/>
            <w:szCs w:val="28"/>
            <w:u w:val="none"/>
          </w:rPr>
          <w:t xml:space="preserve">253-й </w:t>
        </w:r>
        <w:r w:rsidRPr="00840474">
          <w:rPr>
            <w:rStyle w:val="a4"/>
            <w:color w:val="auto"/>
            <w:sz w:val="28"/>
            <w:szCs w:val="28"/>
            <w:u w:val="none"/>
          </w:rPr>
          <w:lastRenderedPageBreak/>
          <w:t>стрелковой дивизии</w:t>
        </w:r>
      </w:hyperlink>
      <w:r w:rsidRPr="00840474">
        <w:rPr>
          <w:sz w:val="28"/>
          <w:szCs w:val="28"/>
        </w:rPr>
        <w:t> </w:t>
      </w:r>
      <w:hyperlink r:id="rId15" w:tooltip="11-я армия (СССР)" w:history="1">
        <w:r w:rsidRPr="00840474">
          <w:rPr>
            <w:rStyle w:val="a4"/>
            <w:color w:val="auto"/>
            <w:sz w:val="28"/>
            <w:szCs w:val="28"/>
            <w:u w:val="none"/>
          </w:rPr>
          <w:t>11-й</w:t>
        </w:r>
      </w:hyperlink>
      <w:r w:rsidRPr="00840474">
        <w:rPr>
          <w:sz w:val="28"/>
          <w:szCs w:val="28"/>
        </w:rPr>
        <w:t>, затем </w:t>
      </w:r>
      <w:hyperlink r:id="rId16" w:tooltip="27-я армия (СССР)" w:history="1">
        <w:r w:rsidRPr="00840474">
          <w:rPr>
            <w:rStyle w:val="a4"/>
            <w:color w:val="auto"/>
            <w:sz w:val="28"/>
            <w:szCs w:val="28"/>
            <w:u w:val="none"/>
          </w:rPr>
          <w:t>27-й</w:t>
        </w:r>
      </w:hyperlink>
      <w:r w:rsidRPr="00840474">
        <w:rPr>
          <w:sz w:val="28"/>
          <w:szCs w:val="28"/>
        </w:rPr>
        <w:t xml:space="preserve"> армии. </w:t>
      </w:r>
      <w:proofErr w:type="gramStart"/>
      <w:r w:rsidRPr="00840474">
        <w:rPr>
          <w:sz w:val="28"/>
          <w:szCs w:val="28"/>
        </w:rPr>
        <w:t>Участвовал в боях под </w:t>
      </w:r>
      <w:hyperlink r:id="rId17" w:tooltip="Старая Русса" w:history="1">
        <w:r w:rsidRPr="00840474">
          <w:rPr>
            <w:rStyle w:val="a4"/>
            <w:color w:val="auto"/>
            <w:sz w:val="28"/>
            <w:szCs w:val="28"/>
            <w:u w:val="none"/>
          </w:rPr>
          <w:t>Старой Руссой</w:t>
        </w:r>
      </w:hyperlink>
      <w:r w:rsidRPr="00840474">
        <w:rPr>
          <w:sz w:val="28"/>
          <w:szCs w:val="28"/>
        </w:rPr>
        <w:t>. Отличился во время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"https://ru.wikipedia.org/wiki/%D0%94%D0%B5%D0%BC%D1%8F%D0%BD%D1%81%D0%BA%D0%B0%D1%8F_%D0%BD%D0%B0%D1%81%D1%82%D1%83%D0%BF%D0%B0%D1%82%D0%B5%D0%BB%D1%8C%D0%BD%D0%B0%D1%8F_%D0%BE%D0%BF%D0%B5%D1%80%D0%B0%D1%86%D0%B8%D1%8F_(1943)" \o "Демянская наступательная операция (1943)"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Демянской</w:t>
      </w:r>
      <w:proofErr w:type="spellEnd"/>
      <w:r w:rsidRPr="00840474">
        <w:rPr>
          <w:rStyle w:val="a4"/>
          <w:color w:val="auto"/>
          <w:sz w:val="28"/>
          <w:szCs w:val="28"/>
          <w:u w:val="none"/>
        </w:rPr>
        <w:t xml:space="preserve"> наступательной операции</w:t>
      </w:r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 xml:space="preserve"> и последующих боях по ликвидации </w:t>
      </w:r>
      <w:proofErr w:type="spellStart"/>
      <w:r w:rsidRPr="00840474">
        <w:rPr>
          <w:sz w:val="28"/>
          <w:szCs w:val="28"/>
        </w:rPr>
        <w:t>Рамушевского</w:t>
      </w:r>
      <w:proofErr w:type="spellEnd"/>
      <w:r w:rsidRPr="00840474">
        <w:rPr>
          <w:sz w:val="28"/>
          <w:szCs w:val="28"/>
        </w:rPr>
        <w:t xml:space="preserve"> коридора. 26 февраля 1943 года в ходе наступательных действий дивизии в районе населённого пункта </w:t>
      </w:r>
      <w:hyperlink r:id="rId18" w:tooltip="Пенно" w:history="1">
        <w:r w:rsidRPr="00840474">
          <w:rPr>
            <w:rStyle w:val="a4"/>
            <w:color w:val="auto"/>
            <w:sz w:val="28"/>
            <w:szCs w:val="28"/>
            <w:u w:val="none"/>
          </w:rPr>
          <w:t>Пенно</w:t>
        </w:r>
      </w:hyperlink>
      <w:r w:rsidRPr="00840474">
        <w:rPr>
          <w:sz w:val="28"/>
          <w:szCs w:val="28"/>
        </w:rPr>
        <w:t> </w:t>
      </w:r>
      <w:hyperlink r:id="rId19" w:tooltip="Старорусский район" w:history="1">
        <w:r w:rsidRPr="00840474">
          <w:rPr>
            <w:rStyle w:val="a4"/>
            <w:color w:val="auto"/>
            <w:sz w:val="28"/>
            <w:szCs w:val="28"/>
            <w:u w:val="none"/>
          </w:rPr>
          <w:t>Старорусского района</w:t>
        </w:r>
      </w:hyperlink>
      <w:r w:rsidRPr="00840474">
        <w:rPr>
          <w:sz w:val="28"/>
          <w:szCs w:val="28"/>
        </w:rPr>
        <w:t> огнём своего орудия старший сержант М. В. Муравьёв разрушил пять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"https://ru.wikipedia.org/wiki/%D0%94%D0%97%D0%9E%D0%A2" \o "ДЗОТ"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ДЗОТов</w:t>
      </w:r>
      <w:proofErr w:type="spellEnd"/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, подбил 2 автомашины с боеприпасами и броневик, подавил огонь 3-х пулемётных точек и одного</w:t>
      </w:r>
      <w:proofErr w:type="gramEnd"/>
      <w:r w:rsidRPr="00840474">
        <w:rPr>
          <w:sz w:val="28"/>
          <w:szCs w:val="28"/>
        </w:rPr>
        <w:t xml:space="preserve"> миномёта, истребил до 50 вражеских солдат. 3 апреля 1943 года подразделения дивизии вышли к сильно укреплённому пункту обороны противника — деревне Сычёво</w:t>
      </w:r>
      <w:hyperlink r:id="rId20" w:anchor="cite_note-3" w:history="1">
        <w:r w:rsidRPr="00840474">
          <w:rPr>
            <w:rStyle w:val="a4"/>
            <w:color w:val="auto"/>
            <w:sz w:val="28"/>
            <w:szCs w:val="28"/>
            <w:u w:val="none"/>
            <w:vertAlign w:val="superscript"/>
          </w:rPr>
          <w:t>[3]</w:t>
        </w:r>
      </w:hyperlink>
      <w:r w:rsidRPr="00840474">
        <w:rPr>
          <w:sz w:val="28"/>
          <w:szCs w:val="28"/>
        </w:rPr>
        <w:t xml:space="preserve">. Дальнейшее продвижение стрелковых батальонов было остановлено огнём вражеского </w:t>
      </w:r>
      <w:proofErr w:type="spellStart"/>
      <w:r w:rsidRPr="00840474">
        <w:rPr>
          <w:sz w:val="28"/>
          <w:szCs w:val="28"/>
        </w:rPr>
        <w:t>ДЗОТа</w:t>
      </w:r>
      <w:proofErr w:type="spellEnd"/>
      <w:r w:rsidRPr="00840474">
        <w:rPr>
          <w:sz w:val="28"/>
          <w:szCs w:val="28"/>
        </w:rPr>
        <w:t xml:space="preserve">. Огневая точка была искусно замаскирована, и определить её местонахождение не удавалось. Командир орудия старший сержант Муравьёв с риском для жизни выдвинулся в сторону </w:t>
      </w:r>
      <w:proofErr w:type="spellStart"/>
      <w:r w:rsidRPr="00840474">
        <w:rPr>
          <w:sz w:val="28"/>
          <w:szCs w:val="28"/>
        </w:rPr>
        <w:t>ДЗОТа</w:t>
      </w:r>
      <w:proofErr w:type="spellEnd"/>
      <w:r w:rsidRPr="00840474">
        <w:rPr>
          <w:sz w:val="28"/>
          <w:szCs w:val="28"/>
        </w:rPr>
        <w:t xml:space="preserve"> и произвёл разведку. Несколькими выстрелами его расчёт повредил вражеское укрепление, но мощности 45-миллиметрового орудия не хватило для полного уничтожения огневой точки. Тогда Михаил Васильевич подполз к </w:t>
      </w:r>
      <w:proofErr w:type="spellStart"/>
      <w:r w:rsidRPr="00840474">
        <w:rPr>
          <w:sz w:val="28"/>
          <w:szCs w:val="28"/>
        </w:rPr>
        <w:t>ДЗОТу</w:t>
      </w:r>
      <w:proofErr w:type="spellEnd"/>
      <w:r w:rsidRPr="00840474">
        <w:rPr>
          <w:sz w:val="28"/>
          <w:szCs w:val="28"/>
        </w:rPr>
        <w:t xml:space="preserve"> и противотанковой гранатой уничтожил автоматическую пушку вместе с расчётом. </w:t>
      </w:r>
      <w:proofErr w:type="gramStart"/>
      <w:r w:rsidRPr="00840474">
        <w:rPr>
          <w:sz w:val="28"/>
          <w:szCs w:val="28"/>
        </w:rPr>
        <w:t xml:space="preserve">В тот же день старший сержант Муравьёв обнаружил и уничтожил гранатами наблюдательный пункт противника вместе с находившимися там солдатами и офицерами неприятеля, а на следующий день, прокладывая путь своей пехоте, огнём орудия уничтожил два пулемётных </w:t>
      </w:r>
      <w:proofErr w:type="spellStart"/>
      <w:r w:rsidRPr="00840474">
        <w:rPr>
          <w:sz w:val="28"/>
          <w:szCs w:val="28"/>
        </w:rPr>
        <w:t>ДЗОТа</w:t>
      </w:r>
      <w:proofErr w:type="spellEnd"/>
      <w:r w:rsidRPr="00840474">
        <w:rPr>
          <w:sz w:val="28"/>
          <w:szCs w:val="28"/>
        </w:rPr>
        <w:t xml:space="preserve"> и до 30 солдат и офицеров </w:t>
      </w:r>
      <w:hyperlink r:id="rId21" w:tooltip="Вермахт" w:history="1">
        <w:r w:rsidRPr="00840474">
          <w:rPr>
            <w:rStyle w:val="a4"/>
            <w:color w:val="auto"/>
            <w:sz w:val="28"/>
            <w:szCs w:val="28"/>
            <w:u w:val="none"/>
          </w:rPr>
          <w:t>вермахта</w:t>
        </w:r>
      </w:hyperlink>
      <w:r w:rsidRPr="00840474">
        <w:rPr>
          <w:sz w:val="28"/>
          <w:szCs w:val="28"/>
        </w:rPr>
        <w:t>. За отличие в боях старший сержант Муравьёв был награждён орденами </w:t>
      </w:r>
      <w:hyperlink r:id="rId22" w:tooltip="Орден Отечественной войны 2-й степени" w:history="1">
        <w:r w:rsidRPr="00840474">
          <w:rPr>
            <w:rStyle w:val="a4"/>
            <w:color w:val="auto"/>
            <w:sz w:val="28"/>
            <w:szCs w:val="28"/>
            <w:u w:val="none"/>
          </w:rPr>
          <w:t>Отечественной войны 2-й степени</w:t>
        </w:r>
      </w:hyperlink>
      <w:r w:rsidRPr="00840474">
        <w:rPr>
          <w:sz w:val="28"/>
          <w:szCs w:val="28"/>
        </w:rPr>
        <w:t> и </w:t>
      </w:r>
      <w:hyperlink r:id="rId23" w:tooltip="Орден Красной Звезды" w:history="1">
        <w:r w:rsidRPr="00840474">
          <w:rPr>
            <w:rStyle w:val="a4"/>
            <w:color w:val="auto"/>
            <w:sz w:val="28"/>
            <w:szCs w:val="28"/>
            <w:u w:val="none"/>
          </w:rPr>
          <w:t>Красной Звезды</w:t>
        </w:r>
        <w:proofErr w:type="gramEnd"/>
      </w:hyperlink>
      <w:r w:rsidRPr="00840474">
        <w:rPr>
          <w:sz w:val="28"/>
          <w:szCs w:val="28"/>
        </w:rPr>
        <w:t xml:space="preserve">, а также </w:t>
      </w:r>
      <w:proofErr w:type="gramStart"/>
      <w:r w:rsidRPr="00840474">
        <w:rPr>
          <w:sz w:val="28"/>
          <w:szCs w:val="28"/>
        </w:rPr>
        <w:t>рекомендован</w:t>
      </w:r>
      <w:proofErr w:type="gramEnd"/>
      <w:r w:rsidRPr="00840474">
        <w:rPr>
          <w:sz w:val="28"/>
          <w:szCs w:val="28"/>
        </w:rPr>
        <w:t xml:space="preserve"> командиром дивизиона для дальнейшего обучения. Вскоре Михаила Васильевича направили на краткосрочные офицерские курсы в 1-е Пензенское артиллерийское училище.</w:t>
      </w:r>
    </w:p>
    <w:p w:rsidR="00840474" w:rsidRPr="00840474" w:rsidRDefault="00840474" w:rsidP="0084047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40474">
        <w:rPr>
          <w:sz w:val="28"/>
          <w:szCs w:val="28"/>
        </w:rPr>
        <w:t>К концу августа 1943 года младший лейтенант М. В. Муравьёв вернулся в свою часть, которая находилась в составе </w:t>
      </w:r>
      <w:hyperlink r:id="rId24" w:tooltip="40-я армия (СССР, 1941-1945)" w:history="1">
        <w:r w:rsidRPr="00840474">
          <w:rPr>
            <w:rStyle w:val="a4"/>
            <w:color w:val="auto"/>
            <w:sz w:val="28"/>
            <w:szCs w:val="28"/>
            <w:u w:val="none"/>
          </w:rPr>
          <w:t>40-й армии</w:t>
        </w:r>
      </w:hyperlink>
      <w:r w:rsidRPr="00840474">
        <w:rPr>
          <w:sz w:val="28"/>
          <w:szCs w:val="28"/>
        </w:rPr>
        <w:t> </w:t>
      </w:r>
      <w:hyperlink r:id="rId25" w:tooltip="Воронежский фронт" w:history="1">
        <w:r w:rsidRPr="00840474">
          <w:rPr>
            <w:rStyle w:val="a4"/>
            <w:color w:val="auto"/>
            <w:sz w:val="28"/>
            <w:szCs w:val="28"/>
            <w:u w:val="none"/>
          </w:rPr>
          <w:t>Воронежского фронта</w:t>
        </w:r>
      </w:hyperlink>
      <w:r w:rsidRPr="00840474">
        <w:rPr>
          <w:sz w:val="28"/>
          <w:szCs w:val="28"/>
        </w:rPr>
        <w:t>, и был назначен командиром батареи 45-миллиметровых пушек. Участвовал в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"https://ru.wikipedia.org/wiki/%D0%A1%D1%83%D0%BC%D1%81%D0%BA%D0%BE-%D0%9F%D1%80%D0%B8%D0%BB%D1%83%D0%BA%D1%81%D0%BA%D0%B0%D1%8F_%D0%BE%D0%BF%D0%B5%D1%80%D0%B0%D1%86%D0%B8%D1%8F" \o "Сумско-Прилукская операция"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Сумско-Прилукской</w:t>
      </w:r>
      <w:proofErr w:type="spellEnd"/>
      <w:r w:rsidRPr="00840474">
        <w:rPr>
          <w:rStyle w:val="a4"/>
          <w:color w:val="auto"/>
          <w:sz w:val="28"/>
          <w:szCs w:val="28"/>
          <w:u w:val="none"/>
        </w:rPr>
        <w:t xml:space="preserve"> операции</w:t>
      </w:r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 </w:t>
      </w:r>
      <w:hyperlink r:id="rId26" w:tooltip="Битва за Днепр" w:history="1">
        <w:r w:rsidRPr="00840474">
          <w:rPr>
            <w:rStyle w:val="a4"/>
            <w:color w:val="auto"/>
            <w:sz w:val="28"/>
            <w:szCs w:val="28"/>
            <w:u w:val="none"/>
          </w:rPr>
          <w:t>Битвы за Днепр</w:t>
        </w:r>
      </w:hyperlink>
      <w:r w:rsidRPr="00840474">
        <w:rPr>
          <w:sz w:val="28"/>
          <w:szCs w:val="28"/>
        </w:rPr>
        <w:t>. Стремясь замедлить наступление советских войск, немцы перебросили в район </w:t>
      </w:r>
      <w:hyperlink r:id="rId27" w:tooltip="Гадяч" w:history="1">
        <w:r w:rsidRPr="00840474">
          <w:rPr>
            <w:rStyle w:val="a4"/>
            <w:color w:val="auto"/>
            <w:sz w:val="28"/>
            <w:szCs w:val="28"/>
            <w:u w:val="none"/>
          </w:rPr>
          <w:t>Гадяча</w:t>
        </w:r>
      </w:hyperlink>
      <w:r w:rsidRPr="00840474">
        <w:rPr>
          <w:sz w:val="28"/>
          <w:szCs w:val="28"/>
        </w:rPr>
        <w:t> три пехотные дивизии СС и ранним утром 26 августа перешли в контратаку. Для отражения их контрудара в бой была брошена 253-я стрелковая дивизия. В бою под селом </w:t>
      </w:r>
      <w:hyperlink r:id="rId28" w:tooltip="Веприк (Гадячский район)" w:history="1">
        <w:r w:rsidRPr="00840474">
          <w:rPr>
            <w:rStyle w:val="a4"/>
            <w:color w:val="auto"/>
            <w:sz w:val="28"/>
            <w:szCs w:val="28"/>
            <w:u w:val="none"/>
          </w:rPr>
          <w:t>Веприк</w:t>
        </w:r>
      </w:hyperlink>
      <w:r w:rsidRPr="00840474">
        <w:rPr>
          <w:sz w:val="28"/>
          <w:szCs w:val="28"/>
        </w:rPr>
        <w:t xml:space="preserve"> младший лейтенант М. В. Муравьёв продемонстрировал умелое командование батареей и хорошее взаимодействие со стрелковыми частями. Быстро подавляя </w:t>
      </w:r>
      <w:proofErr w:type="gramStart"/>
      <w:r w:rsidRPr="00840474">
        <w:rPr>
          <w:sz w:val="28"/>
          <w:szCs w:val="28"/>
        </w:rPr>
        <w:t>огневые средства противника и разрушая</w:t>
      </w:r>
      <w:proofErr w:type="gramEnd"/>
      <w:r w:rsidRPr="00840474">
        <w:rPr>
          <w:sz w:val="28"/>
          <w:szCs w:val="28"/>
        </w:rPr>
        <w:t xml:space="preserve"> его оборонительные сооружения, батарея младшего лейтенанта Муравьёва способствовала продвижению вперёд своей пехоты и нанесла большой урон врагу.</w:t>
      </w:r>
    </w:p>
    <w:p w:rsidR="00840474" w:rsidRPr="00840474" w:rsidRDefault="00840474" w:rsidP="0084047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40474">
        <w:rPr>
          <w:sz w:val="28"/>
          <w:szCs w:val="28"/>
        </w:rPr>
        <w:t>29 сентября 1943 года стрелковый полк дивизии, поддерживаемый батареей младшего лейтенанта М. В. Муравьева, на подступах к </w:t>
      </w:r>
      <w:hyperlink r:id="rId29" w:tooltip="Днепр" w:history="1">
        <w:r w:rsidRPr="00840474">
          <w:rPr>
            <w:rStyle w:val="a4"/>
            <w:color w:val="auto"/>
            <w:sz w:val="28"/>
            <w:szCs w:val="28"/>
            <w:u w:val="none"/>
          </w:rPr>
          <w:t>Днепру</w:t>
        </w:r>
      </w:hyperlink>
      <w:r w:rsidRPr="00840474">
        <w:rPr>
          <w:sz w:val="28"/>
          <w:szCs w:val="28"/>
        </w:rPr>
        <w:t> в районе города </w:t>
      </w:r>
      <w:hyperlink r:id="rId30" w:tooltip="Переяслав" w:history="1">
        <w:r w:rsidRPr="00840474">
          <w:rPr>
            <w:rStyle w:val="a4"/>
            <w:color w:val="auto"/>
            <w:sz w:val="28"/>
            <w:szCs w:val="28"/>
            <w:u w:val="none"/>
          </w:rPr>
          <w:t>Переяслав</w:t>
        </w:r>
      </w:hyperlink>
      <w:r w:rsidRPr="00840474">
        <w:rPr>
          <w:sz w:val="28"/>
          <w:szCs w:val="28"/>
        </w:rPr>
        <w:t xml:space="preserve"> натолкнулся на хорошо укреплённые позиции противника. Младший лейтенант Муравьёв приказал выкатить пушки в первую линию </w:t>
      </w:r>
      <w:r w:rsidRPr="00840474">
        <w:rPr>
          <w:sz w:val="28"/>
          <w:szCs w:val="28"/>
        </w:rPr>
        <w:lastRenderedPageBreak/>
        <w:t>атаки и прямой наводкой расстреливал укрепления врага. Преследуя отступающих немцев, батарея переправилась через Днепр в районе села </w:t>
      </w:r>
      <w:hyperlink r:id="rId31" w:tooltip="Ходоров" w:history="1">
        <w:r w:rsidRPr="00840474">
          <w:rPr>
            <w:rStyle w:val="a4"/>
            <w:color w:val="auto"/>
            <w:sz w:val="28"/>
            <w:szCs w:val="28"/>
            <w:u w:val="none"/>
          </w:rPr>
          <w:t>Ходоров</w:t>
        </w:r>
      </w:hyperlink>
      <w:r w:rsidRPr="00840474">
        <w:rPr>
          <w:sz w:val="28"/>
          <w:szCs w:val="28"/>
        </w:rPr>
        <w:t xml:space="preserve"> без потерь и закрепилась на высоте 190,1. Отсюда 8 октября 1943 года батарея вела прицельный огонь по заранее разведанным огневым точкам противника. </w:t>
      </w:r>
      <w:proofErr w:type="gramStart"/>
      <w:r w:rsidRPr="00840474">
        <w:rPr>
          <w:sz w:val="28"/>
          <w:szCs w:val="28"/>
        </w:rPr>
        <w:t xml:space="preserve">В этом бою батареей были уничтожены 2 пушки, 4 миномёта, 5 станковых и 2 ручных пулемёта и около 50 солдат противника. 12 октября 1943 года в бою за село </w:t>
      </w:r>
      <w:proofErr w:type="spellStart"/>
      <w:r w:rsidRPr="00840474">
        <w:rPr>
          <w:sz w:val="28"/>
          <w:szCs w:val="28"/>
        </w:rPr>
        <w:t>Ходорово</w:t>
      </w:r>
      <w:proofErr w:type="spellEnd"/>
      <w:r w:rsidRPr="00840474">
        <w:rPr>
          <w:sz w:val="28"/>
          <w:szCs w:val="28"/>
        </w:rPr>
        <w:t xml:space="preserve"> батарея Муравьева уничтожила 2 пушки, миномётную батарею, 6 станковых, 3 ручных пулемёта и до 40 немецких солдат, а 20 октября способствовала взятию высоты 100,9, подавив огневые точки противника.</w:t>
      </w:r>
      <w:proofErr w:type="gramEnd"/>
      <w:r w:rsidRPr="00840474">
        <w:rPr>
          <w:sz w:val="28"/>
          <w:szCs w:val="28"/>
        </w:rPr>
        <w:t xml:space="preserve"> За образцовое выполнение боевых заданий командования на фронте борьбы с немецкими захватчиками и проявленные при этом отвагу и геройство указом Президиума Верховного Совета СССР от </w:t>
      </w:r>
      <w:hyperlink r:id="rId32" w:tooltip="29 марта" w:history="1">
        <w:r w:rsidRPr="00840474">
          <w:rPr>
            <w:rStyle w:val="a4"/>
            <w:color w:val="auto"/>
            <w:sz w:val="28"/>
            <w:szCs w:val="28"/>
            <w:u w:val="none"/>
          </w:rPr>
          <w:t>29 марта</w:t>
        </w:r>
      </w:hyperlink>
      <w:r w:rsidRPr="00840474">
        <w:rPr>
          <w:sz w:val="28"/>
          <w:szCs w:val="28"/>
        </w:rPr>
        <w:t> 1944 года младшему лейтенанту Муравьёву Михаилу Васильевичу было присвоено звание Герой Советского Союза.</w:t>
      </w:r>
    </w:p>
    <w:p w:rsidR="00840474" w:rsidRPr="00840474" w:rsidRDefault="00840474" w:rsidP="0084047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40474">
        <w:rPr>
          <w:sz w:val="28"/>
          <w:szCs w:val="28"/>
        </w:rPr>
        <w:t>В дальнейшем Михаил Васильевич продолжал сражаться на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"https://ru.wikipedia.org/wiki/%D0%91%D1%83%D0%BA%D1%80%D0%B8%D0%BD%D1%81%D0%BA%D0%B8%D0%B9_%D0%BF%D0%BB%D0%B0%D1%86%D0%B4%D0%B0%D1%80%D0%BC" \o "Букринский плацдарм"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Букринском</w:t>
      </w:r>
      <w:proofErr w:type="spellEnd"/>
      <w:r w:rsidRPr="00840474">
        <w:rPr>
          <w:rStyle w:val="a4"/>
          <w:color w:val="auto"/>
          <w:sz w:val="28"/>
          <w:szCs w:val="28"/>
          <w:u w:val="none"/>
        </w:rPr>
        <w:t xml:space="preserve"> плацдарме</w:t>
      </w:r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, на котором войска </w:t>
      </w:r>
      <w:hyperlink r:id="rId33" w:tooltip="1-й Украинский фронт" w:history="1">
        <w:r w:rsidRPr="00840474">
          <w:rPr>
            <w:rStyle w:val="a4"/>
            <w:color w:val="auto"/>
            <w:sz w:val="28"/>
            <w:szCs w:val="28"/>
            <w:u w:val="none"/>
          </w:rPr>
          <w:t>1-го Украинского фронта</w:t>
        </w:r>
      </w:hyperlink>
      <w:r w:rsidRPr="00840474">
        <w:rPr>
          <w:sz w:val="28"/>
          <w:szCs w:val="28"/>
        </w:rPr>
        <w:t> наносили </w:t>
      </w:r>
      <w:hyperlink r:id="rId34" w:tooltip="Отвлекающий удар" w:history="1">
        <w:r w:rsidRPr="00840474">
          <w:rPr>
            <w:rStyle w:val="a4"/>
            <w:color w:val="auto"/>
            <w:sz w:val="28"/>
            <w:szCs w:val="28"/>
            <w:u w:val="none"/>
          </w:rPr>
          <w:t>отвлекающий удар</w:t>
        </w:r>
      </w:hyperlink>
      <w:r w:rsidRPr="00840474">
        <w:rPr>
          <w:sz w:val="28"/>
          <w:szCs w:val="28"/>
        </w:rPr>
        <w:t> во время </w:t>
      </w:r>
      <w:hyperlink r:id="rId35" w:tooltip="Киевская наступательная операция" w:history="1">
        <w:r w:rsidRPr="00840474">
          <w:rPr>
            <w:rStyle w:val="a4"/>
            <w:color w:val="auto"/>
            <w:sz w:val="28"/>
            <w:szCs w:val="28"/>
            <w:u w:val="none"/>
          </w:rPr>
          <w:t>Киевской наступательной операции</w:t>
        </w:r>
      </w:hyperlink>
      <w:r w:rsidRPr="00840474">
        <w:rPr>
          <w:sz w:val="28"/>
          <w:szCs w:val="28"/>
        </w:rPr>
        <w:t xml:space="preserve">. Батарея младшего лейтенанта Муравьёва вновь отличилась при штурме высот западнее Ходорова. В период со 2 по 6 ноября 1943 года артиллеристы Муравьёва уничтожили 3 37-миллиметровые пушки, 3 станковых и 2 ручных пулемёта, разрушили </w:t>
      </w:r>
      <w:proofErr w:type="spellStart"/>
      <w:r w:rsidRPr="00840474">
        <w:rPr>
          <w:sz w:val="28"/>
          <w:szCs w:val="28"/>
        </w:rPr>
        <w:t>двухамбразурный</w:t>
      </w:r>
      <w:proofErr w:type="spellEnd"/>
      <w:r w:rsidRPr="00840474">
        <w:rPr>
          <w:sz w:val="28"/>
          <w:szCs w:val="28"/>
        </w:rPr>
        <w:t xml:space="preserve"> ДЗОТ, подавили 7 пулемётных точек и истребили до сотни вражеских солдат и офицеров. В боях Михаил Васильевич был ранен, но остался в строю и продолжал командовать батареей. За отличие в боях и умелое руководство подразделением М. В. Муравьёву было присвоено внеочередное воинское звание старшего лейтенанта. </w:t>
      </w:r>
      <w:proofErr w:type="gramStart"/>
      <w:r w:rsidRPr="00840474">
        <w:rPr>
          <w:sz w:val="28"/>
          <w:szCs w:val="28"/>
        </w:rPr>
        <w:t>До 3 декабря 1943 года в составе своего подразделения он участвовал в отражении немецкого контрнаступления под </w:t>
      </w:r>
      <w:hyperlink r:id="rId36" w:tooltip="Киев" w:history="1">
        <w:r w:rsidRPr="00840474">
          <w:rPr>
            <w:rStyle w:val="a4"/>
            <w:color w:val="auto"/>
            <w:sz w:val="28"/>
            <w:szCs w:val="28"/>
            <w:u w:val="none"/>
          </w:rPr>
          <w:t>Киевом</w:t>
        </w:r>
      </w:hyperlink>
      <w:r w:rsidRPr="00840474">
        <w:rPr>
          <w:sz w:val="28"/>
          <w:szCs w:val="28"/>
        </w:rPr>
        <w:t> в ходе </w:t>
      </w:r>
      <w:hyperlink r:id="rId37" w:tooltip="Киевская оборонительная операция (1943)" w:history="1">
        <w:r w:rsidRPr="00840474">
          <w:rPr>
            <w:rStyle w:val="a4"/>
            <w:color w:val="auto"/>
            <w:sz w:val="28"/>
            <w:szCs w:val="28"/>
            <w:u w:val="none"/>
          </w:rPr>
          <w:t>Киевской оборонительной операции</w:t>
        </w:r>
      </w:hyperlink>
      <w:r w:rsidRPr="00840474">
        <w:rPr>
          <w:sz w:val="28"/>
          <w:szCs w:val="28"/>
        </w:rPr>
        <w:t>, по завершении которой 253-я стрелковая дивизия была выведена в резерв, а затем переброшена на </w:t>
      </w:r>
      <w:hyperlink r:id="rId38" w:tooltip="Белорусский фронт" w:history="1">
        <w:r w:rsidRPr="00840474">
          <w:rPr>
            <w:rStyle w:val="a4"/>
            <w:color w:val="auto"/>
            <w:sz w:val="28"/>
            <w:szCs w:val="28"/>
            <w:u w:val="none"/>
          </w:rPr>
          <w:t>Белорусский фронт</w:t>
        </w:r>
      </w:hyperlink>
      <w:r w:rsidRPr="00840474">
        <w:rPr>
          <w:sz w:val="28"/>
          <w:szCs w:val="28"/>
        </w:rPr>
        <w:t>, где вошла в состав </w:t>
      </w:r>
      <w:hyperlink r:id="rId39" w:tooltip="65-я армия (СССР)" w:history="1">
        <w:r w:rsidRPr="00840474">
          <w:rPr>
            <w:rStyle w:val="a4"/>
            <w:color w:val="auto"/>
            <w:sz w:val="28"/>
            <w:szCs w:val="28"/>
            <w:u w:val="none"/>
          </w:rPr>
          <w:t>65-й армии</w:t>
        </w:r>
      </w:hyperlink>
      <w:r w:rsidRPr="00840474">
        <w:rPr>
          <w:sz w:val="28"/>
          <w:szCs w:val="28"/>
        </w:rPr>
        <w:t>. Михаил Васильевич участвовал в освобождении родной </w:t>
      </w:r>
      <w:hyperlink r:id="rId40" w:tooltip="Белоруссия" w:history="1">
        <w:r w:rsidRPr="00840474">
          <w:rPr>
            <w:rStyle w:val="a4"/>
            <w:color w:val="auto"/>
            <w:sz w:val="28"/>
            <w:szCs w:val="28"/>
            <w:u w:val="none"/>
          </w:rPr>
          <w:t>Белоруссии</w:t>
        </w:r>
      </w:hyperlink>
      <w:r w:rsidRPr="00840474">
        <w:rPr>
          <w:sz w:val="28"/>
          <w:szCs w:val="28"/>
        </w:rPr>
        <w:t>, отличившись в ходе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"https://ru.wikipedia.org/wiki/%D0%9A%D0%B0%D0%BB%D0%B8%D0%BD%D0%BA%D0%BE%D0%B2%D0%B8%D1%87%D1%81%D0%BA%D0%BE-%D0%9C%D0%BE%D0%B7%D1%8B%D1%80%D1%81%D0%BA%D0%B0%D1%8F_%D0%BE%D0%BF%D0%B5%D1%80%D0%B0%D1%86%D0%B8%D1%8F" \o "Калинковичско-Мозырская операция"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Калинковичско-Мозырской</w:t>
      </w:r>
      <w:proofErr w:type="spellEnd"/>
      <w:r w:rsidRPr="00840474">
        <w:rPr>
          <w:rStyle w:val="a4"/>
          <w:color w:val="auto"/>
          <w:sz w:val="28"/>
          <w:szCs w:val="28"/>
          <w:u w:val="none"/>
        </w:rPr>
        <w:t xml:space="preserve"> операции</w:t>
      </w:r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. В бою за железнодорожную</w:t>
      </w:r>
    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очичи (Калинковичский район)" w:history="1">
        <w:r w:rsidRPr="00840474">
          <w:rPr>
            <w:rStyle w:val="a4"/>
            <w:color w:val="auto"/>
            <w:sz w:val="28"/>
            <w:szCs w:val="28"/>
            <w:u w:val="none"/>
          </w:rPr>
          <w:t>Горочичи</w:t>
        </w:r>
      </w:hyperlink>
      <w:r w:rsidRPr="00840474">
        <w:rPr>
          <w:sz w:val="28"/>
          <w:szCs w:val="28"/>
        </w:rPr>
        <w:t xml:space="preserve"> при прорыве долговременной обороны противника старший лейтенант Муравьёв развернул свою батарею впереди стрелковых подразделений и прицельным огнём с дистанции в 200 метров подавил огонь 2 </w:t>
      </w:r>
      <w:proofErr w:type="spellStart"/>
      <w:r w:rsidRPr="00840474">
        <w:rPr>
          <w:sz w:val="28"/>
          <w:szCs w:val="28"/>
        </w:rPr>
        <w:t>ДЗОТов</w:t>
      </w:r>
      <w:proofErr w:type="spellEnd"/>
      <w:r w:rsidRPr="00840474">
        <w:rPr>
          <w:sz w:val="28"/>
          <w:szCs w:val="28"/>
        </w:rPr>
        <w:t xml:space="preserve"> и ручного пулемёта, истребив при этом до 20 вражеских солдат. </w:t>
      </w:r>
      <w:proofErr w:type="gramStart"/>
      <w:r w:rsidRPr="00840474">
        <w:rPr>
          <w:sz w:val="28"/>
          <w:szCs w:val="28"/>
        </w:rPr>
        <w:t>Проявив инициативу, Михаил Васильевич принял на себя командование стрелковым взводом, командир которого выбыл из строя, и вместе с ним, а также с расчётами своей батареи ворвался в опорный пункт немецкой обороны и в рукопашной схватке разгромил вражеский гарнизон. 14 января 1944 года в бою за деревню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"https://ru.wikipedia.org/wiki/%D0%A0%D1%83%D0%B4%D0%BD%D1%8F_%D0%93%D0%BE%D1%80%D0%B1%D0%BE%D0%B2%D0%B8%D1%87%D1%81%D0%BA%D0%B0%D1%8F_(%D0%9A%D0%B0%D0%BB%D0%B8%D0%BD%D0%BA%D0%BE%D0%B2%D0%B8%D1%87%D1%81%D0%BA%D0%B8%D0%B9_%D1%80%D0%B0%D0%B9%D0%BE%D0%BD)" \o "Рудня Горбовичская (Калинковичский район)"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Рудня-Горбовичская</w:t>
      </w:r>
      <w:proofErr w:type="spellEnd"/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 старший лейтенант Муравьёв смелым манёвром вывел свою батарею во фланг немецкой обороны и</w:t>
      </w:r>
      <w:proofErr w:type="gramEnd"/>
      <w:r w:rsidRPr="00840474">
        <w:rPr>
          <w:sz w:val="28"/>
          <w:szCs w:val="28"/>
        </w:rPr>
        <w:t xml:space="preserve"> открыл убийственный огонь по траншеям противника, обратив в бегство до роты солдат неприятеля. После этого с расчётами батареи он </w:t>
      </w:r>
      <w:r w:rsidRPr="00840474">
        <w:rPr>
          <w:sz w:val="28"/>
          <w:szCs w:val="28"/>
        </w:rPr>
        <w:lastRenderedPageBreak/>
        <w:t xml:space="preserve">ворвался во вражеские траншеи, </w:t>
      </w:r>
      <w:proofErr w:type="gramStart"/>
      <w:r w:rsidRPr="00840474">
        <w:rPr>
          <w:sz w:val="28"/>
          <w:szCs w:val="28"/>
        </w:rPr>
        <w:t>и</w:t>
      </w:r>
      <w:proofErr w:type="gramEnd"/>
      <w:r w:rsidRPr="00840474">
        <w:rPr>
          <w:sz w:val="28"/>
          <w:szCs w:val="28"/>
        </w:rPr>
        <w:t xml:space="preserve"> истребив 25 немецких солдат, овладел ими. Благодаря умелым действиям старшего лейтенанта Муравьёва стрелковые подразделения овладели населённым пунктом с минимальными потерями.</w:t>
      </w:r>
    </w:p>
    <w:p w:rsidR="00840474" w:rsidRPr="00840474" w:rsidRDefault="00840474" w:rsidP="00840474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40474">
        <w:rPr>
          <w:sz w:val="28"/>
          <w:szCs w:val="28"/>
        </w:rPr>
        <w:t>В последующих боях Михаил Васильевич был тяжело ранен. Он долго лечился в госпитале в </w:t>
      </w:r>
      <w:hyperlink r:id="rId42" w:tooltip="Пенза" w:history="1">
        <w:r w:rsidRPr="00840474">
          <w:rPr>
            <w:rStyle w:val="a4"/>
            <w:color w:val="auto"/>
            <w:sz w:val="28"/>
            <w:szCs w:val="28"/>
            <w:u w:val="none"/>
          </w:rPr>
          <w:t>Пензе</w:t>
        </w:r>
      </w:hyperlink>
      <w:r w:rsidRPr="00840474">
        <w:rPr>
          <w:sz w:val="28"/>
          <w:szCs w:val="28"/>
        </w:rPr>
        <w:t xml:space="preserve"> и на фронт уже не вернулся. В 1945 году после окончания войны старший лейтенант М. В. Муравьёв был уволен в запас. </w:t>
      </w:r>
      <w:proofErr w:type="gramStart"/>
      <w:r w:rsidRPr="00840474">
        <w:rPr>
          <w:sz w:val="28"/>
          <w:szCs w:val="28"/>
        </w:rPr>
        <w:t xml:space="preserve">Сначала работал инженером на Куйбышевской электростанции, потом (с 1948 по 1960 год) мастером, а затем начальником </w:t>
      </w:r>
      <w:proofErr w:type="spellStart"/>
      <w:r w:rsidRPr="00840474">
        <w:rPr>
          <w:sz w:val="28"/>
          <w:szCs w:val="28"/>
        </w:rPr>
        <w:t>энергоцеха</w:t>
      </w:r>
      <w:proofErr w:type="spellEnd"/>
      <w:r w:rsidRPr="00840474">
        <w:rPr>
          <w:sz w:val="28"/>
          <w:szCs w:val="28"/>
        </w:rPr>
        <w:t xml:space="preserve"> на </w:t>
      </w:r>
      <w:hyperlink r:id="rId43" w:tooltip="Актюбинский завод ферросплавов" w:history="1">
        <w:r w:rsidRPr="00840474">
          <w:rPr>
            <w:rStyle w:val="a4"/>
            <w:color w:val="auto"/>
            <w:sz w:val="28"/>
            <w:szCs w:val="28"/>
            <w:u w:val="none"/>
          </w:rPr>
          <w:t>Актюбинском заводе ферросплавов</w:t>
        </w:r>
      </w:hyperlink>
      <w:r w:rsidRPr="00840474">
        <w:rPr>
          <w:sz w:val="28"/>
          <w:szCs w:val="28"/>
        </w:rPr>
        <w:t>. С 1960 до лета 1962 года трудился прорабом на предприятии «</w:t>
      </w:r>
      <w:proofErr w:type="spellStart"/>
      <w:r w:rsidRPr="00840474">
        <w:rPr>
          <w:sz w:val="28"/>
          <w:szCs w:val="28"/>
        </w:rPr>
        <w:t>Казводоканалстрой</w:t>
      </w:r>
      <w:proofErr w:type="spellEnd"/>
      <w:r w:rsidRPr="00840474">
        <w:rPr>
          <w:sz w:val="28"/>
          <w:szCs w:val="28"/>
        </w:rPr>
        <w:t>» в </w:t>
      </w:r>
      <w:hyperlink r:id="rId44" w:tooltip="Актюбинск" w:history="1">
        <w:r w:rsidRPr="00840474">
          <w:rPr>
            <w:rStyle w:val="a4"/>
            <w:color w:val="auto"/>
            <w:sz w:val="28"/>
            <w:szCs w:val="28"/>
            <w:u w:val="none"/>
          </w:rPr>
          <w:t>Актюбинске</w:t>
        </w:r>
      </w:hyperlink>
      <w:r w:rsidRPr="00840474">
        <w:rPr>
          <w:sz w:val="28"/>
          <w:szCs w:val="28"/>
        </w:rPr>
        <w:t>. В период с июля 1962 года по январь 1966 года Михаил Васильевич работал мастером мазутного участка цеха обжига извести на </w:t>
      </w:r>
      <w:proofErr w:type="spellStart"/>
      <w:r w:rsidRPr="00840474">
        <w:rPr>
          <w:sz w:val="28"/>
          <w:szCs w:val="28"/>
        </w:rPr>
        <w:fldChar w:fldCharType="begin"/>
      </w:r>
      <w:r w:rsidRPr="00840474">
        <w:rPr>
          <w:sz w:val="28"/>
          <w:szCs w:val="28"/>
        </w:rPr>
        <w:instrText xml:space="preserve"> HYPERLINK "https://ru.wikipedia.org/wiki/%D0%A1%D0%B5%D1%80%D0%BE%D0%B2%D1%81%D0%BA%D0%B8%D0%B9_%D0%B7%D0%B0%D0%B2%D0%BE%D0%B4_%D1%84%D0%B5%D1%80%D1%80%D0%BE%D1%81%D0%BF%D0%BB%D0%B0%D0%B2%D0%BE%D0%B2" \o "Серовский завод ферросплавов" </w:instrText>
      </w:r>
      <w:r w:rsidRPr="00840474">
        <w:rPr>
          <w:sz w:val="28"/>
          <w:szCs w:val="28"/>
        </w:rPr>
        <w:fldChar w:fldCharType="separate"/>
      </w:r>
      <w:r w:rsidRPr="00840474">
        <w:rPr>
          <w:rStyle w:val="a4"/>
          <w:color w:val="auto"/>
          <w:sz w:val="28"/>
          <w:szCs w:val="28"/>
          <w:u w:val="none"/>
        </w:rPr>
        <w:t>Серовском</w:t>
      </w:r>
      <w:proofErr w:type="spellEnd"/>
      <w:r w:rsidRPr="00840474">
        <w:rPr>
          <w:rStyle w:val="a4"/>
          <w:color w:val="auto"/>
          <w:sz w:val="28"/>
          <w:szCs w:val="28"/>
          <w:u w:val="none"/>
        </w:rPr>
        <w:t xml:space="preserve"> заводе ферросплавов</w:t>
      </w:r>
      <w:r w:rsidRPr="00840474">
        <w:rPr>
          <w:sz w:val="28"/>
          <w:szCs w:val="28"/>
        </w:rPr>
        <w:fldChar w:fldCharType="end"/>
      </w:r>
      <w:r w:rsidRPr="00840474">
        <w:rPr>
          <w:sz w:val="28"/>
          <w:szCs w:val="28"/>
        </w:rPr>
        <w:t>. В январе 1966</w:t>
      </w:r>
      <w:proofErr w:type="gramEnd"/>
      <w:r w:rsidRPr="00840474">
        <w:rPr>
          <w:sz w:val="28"/>
          <w:szCs w:val="28"/>
        </w:rPr>
        <w:t xml:space="preserve"> года Муравьёв переехал на </w:t>
      </w:r>
      <w:hyperlink r:id="rId45" w:tooltip="Украина" w:history="1">
        <w:r w:rsidRPr="00840474">
          <w:rPr>
            <w:rStyle w:val="a4"/>
            <w:color w:val="auto"/>
            <w:sz w:val="28"/>
            <w:szCs w:val="28"/>
            <w:u w:val="none"/>
          </w:rPr>
          <w:t>Украину</w:t>
        </w:r>
      </w:hyperlink>
      <w:r w:rsidRPr="00840474">
        <w:rPr>
          <w:sz w:val="28"/>
          <w:szCs w:val="28"/>
        </w:rPr>
        <w:t>. Работал сначала на </w:t>
      </w:r>
      <w:hyperlink r:id="rId46" w:tooltip="Никопольский завод ферросплавов" w:history="1">
        <w:r w:rsidRPr="00840474">
          <w:rPr>
            <w:rStyle w:val="a4"/>
            <w:color w:val="auto"/>
            <w:sz w:val="28"/>
            <w:szCs w:val="28"/>
            <w:u w:val="none"/>
          </w:rPr>
          <w:t>Никопольском заводе ферросплавов</w:t>
        </w:r>
      </w:hyperlink>
      <w:r w:rsidRPr="00840474">
        <w:rPr>
          <w:sz w:val="28"/>
          <w:szCs w:val="28"/>
        </w:rPr>
        <w:t xml:space="preserve">, затем трудился начальником отдела снабжения Никопольского ремонтно-строительного управления. Умер Михаил Васильевич 19 мая 1981 года. </w:t>
      </w:r>
      <w:proofErr w:type="gramStart"/>
      <w:r w:rsidRPr="00840474">
        <w:rPr>
          <w:sz w:val="28"/>
          <w:szCs w:val="28"/>
        </w:rPr>
        <w:t>Похоронен</w:t>
      </w:r>
      <w:proofErr w:type="gramEnd"/>
      <w:r w:rsidRPr="00840474">
        <w:rPr>
          <w:sz w:val="28"/>
          <w:szCs w:val="28"/>
        </w:rPr>
        <w:t xml:space="preserve"> в </w:t>
      </w:r>
      <w:hyperlink r:id="rId47" w:tooltip="Никополь (Днепропетровская область)" w:history="1">
        <w:r w:rsidRPr="00840474">
          <w:rPr>
            <w:rStyle w:val="a4"/>
            <w:color w:val="auto"/>
            <w:sz w:val="28"/>
            <w:szCs w:val="28"/>
            <w:u w:val="none"/>
          </w:rPr>
          <w:t>Никополе</w:t>
        </w:r>
      </w:hyperlink>
      <w:r w:rsidRPr="00840474">
        <w:rPr>
          <w:sz w:val="28"/>
          <w:szCs w:val="28"/>
        </w:rPr>
        <w:t>.</w:t>
      </w:r>
    </w:p>
    <w:p w:rsidR="00840474" w:rsidRPr="00840474" w:rsidRDefault="00840474" w:rsidP="00840474">
      <w:pPr>
        <w:jc w:val="both"/>
      </w:pPr>
    </w:p>
    <w:sectPr w:rsidR="00840474" w:rsidRPr="00840474" w:rsidSect="004E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0474"/>
    <w:rsid w:val="004E63F2"/>
    <w:rsid w:val="0084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8" Type="http://schemas.openxmlformats.org/officeDocument/2006/relationships/hyperlink" Target="https://ru.wikipedia.org/wiki/%D0%9F%D0%B5%D0%BD%D0%BD%D0%BE" TargetMode="External"/><Relationship Id="rId26" Type="http://schemas.openxmlformats.org/officeDocument/2006/relationships/hyperlink" Target="https://ru.wikipedia.org/wiki/%D0%91%D0%B8%D1%82%D0%B2%D0%B0_%D0%B7%D0%B0_%D0%94%D0%BD%D0%B5%D0%BF%D1%80" TargetMode="External"/><Relationship Id="rId39" Type="http://schemas.openxmlformats.org/officeDocument/2006/relationships/hyperlink" Target="https://ru.wikipedia.org/wiki/65-%D1%8F_%D0%B0%D1%80%D0%BC%D0%B8%D1%8F_(%D0%A1%D0%A1%D0%A1%D0%A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2%D0%B5%D1%80%D0%BC%D0%B0%D1%85%D1%82" TargetMode="External"/><Relationship Id="rId34" Type="http://schemas.openxmlformats.org/officeDocument/2006/relationships/hyperlink" Target="https://ru.wikipedia.org/wiki/%D0%9E%D1%82%D0%B2%D0%BB%D0%B5%D0%BA%D0%B0%D1%8E%D1%89%D0%B8%D0%B9_%D1%83%D0%B4%D0%B0%D1%80" TargetMode="External"/><Relationship Id="rId42" Type="http://schemas.openxmlformats.org/officeDocument/2006/relationships/hyperlink" Target="https://ru.wikipedia.org/wiki/%D0%9F%D0%B5%D0%BD%D0%B7%D0%B0" TargetMode="External"/><Relationship Id="rId47" Type="http://schemas.openxmlformats.org/officeDocument/2006/relationships/hyperlink" Target="https://ru.wikipedia.org/wiki/%D0%9D%D0%B8%D0%BA%D0%BE%D0%BF%D0%BE%D0%BB%D1%8C_(%D0%94%D0%BD%D0%B5%D0%BF%D1%80%D0%BE%D0%BF%D0%B5%D1%82%D1%80%D0%BE%D0%B2%D1%81%D0%BA%D0%B0%D1%8F_%D0%BE%D0%B1%D0%BB%D0%B0%D1%81%D1%82%D1%8C)" TargetMode="External"/><Relationship Id="rId7" Type="http://schemas.openxmlformats.org/officeDocument/2006/relationships/hyperlink" Target="https://ru.wikipedia.org/wiki/%D0%93%D0%BE%D0%BC%D0%B5%D0%BB%D1%8C%D1%81%D0%BA%D0%B0%D1%8F_%D0%BE%D0%B1%D0%BB%D0%B0%D1%81%D1%82%D1%8C" TargetMode="External"/><Relationship Id="rId12" Type="http://schemas.openxmlformats.org/officeDocument/2006/relationships/hyperlink" Target="https://ru.wikipedia.org/wiki/%D0%A1%D0%B5%D0%B2%D0%B5%D1%80%D1%81%D0%BA%D0%B8%D0%B9_%D0%94%D0%BE%D0%BD%D0%B5%D1%86" TargetMode="External"/><Relationship Id="rId17" Type="http://schemas.openxmlformats.org/officeDocument/2006/relationships/hyperlink" Target="https://ru.wikipedia.org/wiki/%D0%A1%D1%82%D0%B0%D1%80%D0%B0%D1%8F_%D0%A0%D1%83%D1%81%D1%81%D0%B0" TargetMode="External"/><Relationship Id="rId25" Type="http://schemas.openxmlformats.org/officeDocument/2006/relationships/hyperlink" Target="https://ru.wikipedia.org/wiki/%D0%92%D0%BE%D1%80%D0%BE%D0%BD%D0%B5%D0%B6%D1%81%D0%BA%D0%B8%D0%B9_%D1%84%D1%80%D0%BE%D0%BD%D1%82" TargetMode="External"/><Relationship Id="rId33" Type="http://schemas.openxmlformats.org/officeDocument/2006/relationships/hyperlink" Target="https://ru.wikipedia.org/wiki/1-%D0%B9_%D0%A3%D0%BA%D1%80%D0%B0%D0%B8%D0%BD%D1%81%D0%BA%D0%B8%D0%B9_%D1%84%D1%80%D0%BE%D0%BD%D1%82" TargetMode="External"/><Relationship Id="rId38" Type="http://schemas.openxmlformats.org/officeDocument/2006/relationships/hyperlink" Target="https://ru.wikipedia.org/wiki/%D0%91%D0%B5%D0%BB%D0%BE%D1%80%D1%83%D1%81%D1%81%D0%BA%D0%B8%D0%B9_%D1%84%D1%80%D0%BE%D0%BD%D1%82" TargetMode="External"/><Relationship Id="rId46" Type="http://schemas.openxmlformats.org/officeDocument/2006/relationships/hyperlink" Target="https://ru.wikipedia.org/wiki/%D0%9D%D0%B8%D0%BA%D0%BE%D0%BF%D0%BE%D0%BB%D1%8C%D1%81%D0%BA%D0%B8%D0%B9_%D0%B7%D0%B0%D0%B2%D0%BE%D0%B4_%D1%84%D0%B5%D1%80%D1%80%D0%BE%D1%81%D0%BF%D0%BB%D0%B0%D0%B2%D0%BE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27-%D1%8F_%D0%B0%D1%80%D0%BC%D0%B8%D1%8F_(%D0%A1%D0%A1%D0%A1%D0%A0)" TargetMode="External"/><Relationship Id="rId20" Type="http://schemas.openxmlformats.org/officeDocument/2006/relationships/hyperlink" Target="https://ru.wikipedia.org/wiki/%D0%9C%D1%83%D1%80%D0%B0%D0%B2%D1%8C%D1%91%D0%B2,_%D0%9C%D0%B8%D1%85%D0%B0%D0%B8%D0%BB_%D0%92%D0%B0%D1%81%D0%B8%D0%BB%D1%8C%D0%B5%D0%B2%D0%B8%D1%87" TargetMode="External"/><Relationship Id="rId29" Type="http://schemas.openxmlformats.org/officeDocument/2006/relationships/hyperlink" Target="https://ru.wikipedia.org/wiki/%D0%94%D0%BD%D0%B5%D0%BF%D1%80" TargetMode="External"/><Relationship Id="rId41" Type="http://schemas.openxmlformats.org/officeDocument/2006/relationships/hyperlink" Target="https://ru.wikipedia.org/wiki/%D0%93%D0%BE%D1%80%D0%BE%D1%87%D0%B8%D1%87%D0%B8_(%D0%9A%D0%B0%D0%BB%D0%B8%D0%BD%D0%BA%D0%BE%D0%B2%D0%B8%D1%87%D1%81%D0%BA%D0%B8%D0%B9_%D1%80%D0%B0%D0%B9%D0%BE%D0%BD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8%D1%82%D0%BE%D0%B2%D1%81%D0%BA%D0%BE-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1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4" Type="http://schemas.openxmlformats.org/officeDocument/2006/relationships/hyperlink" Target="https://ru.wikipedia.org/wiki/40-%D1%8F_%D0%B0%D1%80%D0%BC%D0%B8%D1%8F_(%D0%A1%D0%A1%D0%A1%D0%A0,_1941-1945)" TargetMode="External"/><Relationship Id="rId32" Type="http://schemas.openxmlformats.org/officeDocument/2006/relationships/hyperlink" Target="https://ru.wikipedia.org/wiki/29_%D0%BC%D0%B0%D1%80%D1%82%D0%B0" TargetMode="External"/><Relationship Id="rId37" Type="http://schemas.openxmlformats.org/officeDocument/2006/relationships/hyperlink" Target="https://ru.wikipedia.org/wiki/%D0%9A%D0%B8%D0%B5%D0%B2%D1%81%D0%BA%D0%B0%D1%8F_%D0%BE%D0%B1%D0%BE%D1%80%D0%BE%D0%BD%D0%B8%D1%82%D0%B5%D0%BB%D1%8C%D0%BD%D0%B0%D1%8F_%D0%BE%D0%BF%D0%B5%D1%80%D0%B0%D1%86%D0%B8%D1%8F_(1943)" TargetMode="External"/><Relationship Id="rId40" Type="http://schemas.openxmlformats.org/officeDocument/2006/relationships/hyperlink" Target="https://ru.wikipedia.org/wiki/%D0%91%D0%B5%D0%BB%D0%BE%D1%80%D1%83%D1%81%D1%81%D0%B8%D1%8F" TargetMode="External"/><Relationship Id="rId45" Type="http://schemas.openxmlformats.org/officeDocument/2006/relationships/hyperlink" Target="https://ru.wikipedia.org/wiki/%D0%A3%D0%BA%D1%80%D0%B0%D0%B8%D0%BD%D0%B0" TargetMode="External"/><Relationship Id="rId5" Type="http://schemas.openxmlformats.org/officeDocument/2006/relationships/hyperlink" Target="https://ru.wikipedia.org/wiki/%D0%9C%D0%B8%D0%BD%D1%81%D0%BA%D0%B0%D1%8F_%D0%B3%D1%83%D0%B1%D0%B5%D1%80%D0%BD%D0%B8%D1%8F" TargetMode="External"/><Relationship Id="rId15" Type="http://schemas.openxmlformats.org/officeDocument/2006/relationships/hyperlink" Target="https://ru.wikipedia.org/wiki/11-%D1%8F_%D0%B0%D1%80%D0%BC%D0%B8%D1%8F_(%D0%A1%D0%A1%D0%A1%D0%A0)" TargetMode="External"/><Relationship Id="rId23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28" Type="http://schemas.openxmlformats.org/officeDocument/2006/relationships/hyperlink" Target="https://ru.wikipedia.org/wiki/%D0%92%D0%B5%D0%BF%D1%80%D0%B8%D0%BA_(%D0%93%D0%B0%D0%B4%D1%8F%D1%87%D1%81%D0%BA%D0%B8%D0%B9_%D1%80%D0%B0%D0%B9%D0%BE%D0%BD)" TargetMode="External"/><Relationship Id="rId36" Type="http://schemas.openxmlformats.org/officeDocument/2006/relationships/hyperlink" Target="https://ru.wikipedia.org/wiki/%D0%9A%D0%B8%D0%B5%D0%B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A0%D0%9A%D0%9A%D0%90" TargetMode="External"/><Relationship Id="rId19" Type="http://schemas.openxmlformats.org/officeDocument/2006/relationships/hyperlink" Target="https://ru.wikipedia.org/wiki/%D0%A1%D1%82%D0%B0%D1%80%D0%BE%D1%80%D1%83%D1%81%D1%81%D0%BA%D0%B8%D0%B9_%D1%80%D0%B0%D0%B9%D0%BE%D0%BD" TargetMode="External"/><Relationship Id="rId31" Type="http://schemas.openxmlformats.org/officeDocument/2006/relationships/hyperlink" Target="https://ru.wikipedia.org/wiki/%D0%A5%D0%BE%D0%B4%D0%BE%D1%80%D0%BE%D0%B2" TargetMode="External"/><Relationship Id="rId44" Type="http://schemas.openxmlformats.org/officeDocument/2006/relationships/hyperlink" Target="https://ru.wikipedia.org/wiki/%D0%90%D0%BA%D1%82%D1%8E%D0%B1%D0%B8%D0%BD%D1%81%D0%B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0%D1%83%D1%81%D1%81%D0%BA%D0%B8%D0%B5" TargetMode="External"/><Relationship Id="rId14" Type="http://schemas.openxmlformats.org/officeDocument/2006/relationships/hyperlink" Target="https://ru.wikipedia.org/wiki/253-%D1%8F_%D1%81%D1%82%D1%80%D0%B5%D0%BB%D0%BA%D0%BE%D0%B2%D0%B0%D1%8F_%D0%B4%D0%B8%D0%B2%D0%B8%D0%B7%D0%B8%D1%8F_(3-%D0%B3%D0%BE_%D1%84%D0%BE%D1%80%D0%BC%D0%B8%D1%80%D0%BE%D0%B2%D0%B0%D0%BD%D0%B8%D1%8F)" TargetMode="External"/><Relationship Id="rId22" Type="http://schemas.openxmlformats.org/officeDocument/2006/relationships/hyperlink" Target="https://ru.wikipedia.org/wiki/%D0%9E%D1%80%D0%B4%D0%B5%D0%BD_%D0%9E%D1%82%D0%B5%D1%87%D0%B5%D1%81%D1%82%D0%B2%D0%B5%D0%BD%D0%BD%D0%BE%D0%B9_%D0%B2%D0%BE%D0%B9%D0%BD%D1%8B_2-%D0%B9_%D1%81%D1%82%D0%B5%D0%BF%D0%B5%D0%BD%D0%B8" TargetMode="External"/><Relationship Id="rId27" Type="http://schemas.openxmlformats.org/officeDocument/2006/relationships/hyperlink" Target="https://ru.wikipedia.org/wiki/%D0%93%D0%B0%D0%B4%D1%8F%D1%87" TargetMode="External"/><Relationship Id="rId30" Type="http://schemas.openxmlformats.org/officeDocument/2006/relationships/hyperlink" Target="https://ru.wikipedia.org/wiki/%D0%9F%D0%B5%D1%80%D0%B5%D1%8F%D1%81%D0%BB%D0%B0%D0%B2" TargetMode="External"/><Relationship Id="rId35" Type="http://schemas.openxmlformats.org/officeDocument/2006/relationships/hyperlink" Target="https://ru.wikipedia.org/wiki/%D0%9A%D0%B8%D0%B5%D0%B2%D1%81%D0%BA%D0%B0%D1%8F_%D0%BD%D0%B0%D1%81%D1%82%D1%83%D0%BF%D0%B0%D1%82%D0%B5%D0%BB%D1%8C%D0%BD%D0%B0%D1%8F_%D0%BE%D0%BF%D0%B5%D1%80%D0%B0%D1%86%D0%B8%D1%8F" TargetMode="External"/><Relationship Id="rId43" Type="http://schemas.openxmlformats.org/officeDocument/2006/relationships/hyperlink" Target="https://ru.wikipedia.org/wiki/%D0%90%D0%BA%D1%82%D1%8E%D0%B1%D0%B8%D0%BD%D1%81%D0%BA%D0%B8%D0%B9_%D0%B7%D0%B0%D0%B2%D0%BE%D0%B4_%D1%84%D0%B5%D1%80%D1%80%D0%BE%D1%81%D0%BF%D0%BB%D0%B0%D0%B2%D0%BE%D0%B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A0%D0%B5%D1%81%D0%BF%D1%83%D0%B1%D0%BB%D0%B8%D0%BA%D0%B0_%D0%91%D0%B5%D0%BB%D0%B0%D1%80%D1%83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2670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2023-09-20T04:39:00Z</dcterms:created>
  <dcterms:modified xsi:type="dcterms:W3CDTF">2023-09-20T04:43:00Z</dcterms:modified>
</cp:coreProperties>
</file>