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6" w:rsidRPr="003B5566" w:rsidRDefault="003B5566" w:rsidP="003B5566">
      <w:pPr>
        <w:keepNext/>
        <w:keepLines/>
        <w:spacing w:after="294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>НАЛОГ НА ПРОФЕССИОНАЛЬНЫЙ ДОХОД</w:t>
      </w:r>
    </w:p>
    <w:p w:rsidR="003B5566" w:rsidRPr="003B5566" w:rsidRDefault="003B5566" w:rsidP="003B5566">
      <w:pPr>
        <w:spacing w:after="1" w:line="240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Министерство по налогам и сборам информирует, что с 1 января 2023 года вводится 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дополнительный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особый режим налогообложения «Налог на профессиональный доход».</w:t>
      </w:r>
    </w:p>
    <w:p w:rsidR="003B5566" w:rsidRPr="003B5566" w:rsidRDefault="003B5566" w:rsidP="003B5566">
      <w:pPr>
        <w:spacing w:after="2" w:line="240" w:lineRule="auto"/>
        <w:ind w:left="-15" w:righ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ВАЖНО!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>Переход</w:t>
      </w:r>
      <w:r w:rsidRPr="003B556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 данный режим налогообложения </w:t>
      </w: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>осуществляется добровольно</w:t>
      </w:r>
      <w:r w:rsidRPr="003B5566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3B5566" w:rsidRPr="003B5566" w:rsidRDefault="003B5566" w:rsidP="003B5566">
      <w:pPr>
        <w:spacing w:after="6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К преимуществам данного режима относятся:</w:t>
      </w:r>
    </w:p>
    <w:p w:rsidR="003B5566" w:rsidRPr="003B5566" w:rsidRDefault="003B5566" w:rsidP="003B5566">
      <w:pPr>
        <w:spacing w:after="1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        -           простота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начала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применения: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достаточно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установить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>и зарегистрироваться в мобильном приложении «</w:t>
      </w:r>
      <w:proofErr w:type="spellStart"/>
      <w:r w:rsidRPr="003B5566">
        <w:rPr>
          <w:rFonts w:ascii="Times New Roman" w:eastAsia="Times New Roman" w:hAnsi="Times New Roman" w:cs="Times New Roman"/>
          <w:color w:val="000000"/>
          <w:sz w:val="28"/>
        </w:rPr>
        <w:t>Профдоход</w:t>
      </w:r>
      <w:proofErr w:type="spellEnd"/>
      <w:r w:rsidRPr="003B5566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3B5566" w:rsidRPr="003B5566" w:rsidRDefault="003B5566" w:rsidP="003B5566">
      <w:pPr>
        <w:numPr>
          <w:ilvl w:val="0"/>
          <w:numId w:val="1"/>
        </w:numPr>
        <w:spacing w:after="1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>выгодные налоговые ставки (10 процентов и 20 процентов, а для получателей пенсии – фактически 4 процентов и 8 процентов);</w:t>
      </w:r>
    </w:p>
    <w:p w:rsidR="003B5566" w:rsidRPr="003B5566" w:rsidRDefault="003B5566" w:rsidP="003B5566">
      <w:pPr>
        <w:numPr>
          <w:ilvl w:val="0"/>
          <w:numId w:val="1"/>
        </w:numPr>
        <w:spacing w:after="1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>не нужно представлять налоговые отчеты и декларации, учет полученных доходов ведется посредством формируемых чеков в приложении «</w:t>
      </w:r>
      <w:proofErr w:type="spellStart"/>
      <w:r w:rsidRPr="003B5566">
        <w:rPr>
          <w:rFonts w:ascii="Times New Roman" w:eastAsia="Times New Roman" w:hAnsi="Times New Roman" w:cs="Times New Roman"/>
          <w:color w:val="000000"/>
          <w:sz w:val="28"/>
        </w:rPr>
        <w:t>Профдоход</w:t>
      </w:r>
      <w:proofErr w:type="spellEnd"/>
      <w:r w:rsidRPr="003B5566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3B5566" w:rsidRPr="003B5566" w:rsidRDefault="003B5566" w:rsidP="003B5566">
      <w:pPr>
        <w:numPr>
          <w:ilvl w:val="0"/>
          <w:numId w:val="1"/>
        </w:numPr>
        <w:spacing w:after="1" w:line="240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>налог начисляется налоговым органом, а предварительная его сумма рассчитывается автоматически в приложении.</w:t>
      </w:r>
    </w:p>
    <w:p w:rsidR="003B5566" w:rsidRPr="003B5566" w:rsidRDefault="003B5566" w:rsidP="003B5566">
      <w:pPr>
        <w:spacing w:after="1" w:line="240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Ставки налога установлены в размере 10 процентов независимо от размера полученной выручки при работе с физическими лицами и иностранными юридическими лицами. При работе с белорусскими субъектами хозяйствования - 10 процентов при сумме полученного дохода не более 60 000 рублей и 20 процентов с суммы превышения указанного размера </w:t>
      </w:r>
    </w:p>
    <w:p w:rsidR="003B5566" w:rsidRPr="003B5566" w:rsidRDefault="003B5566" w:rsidP="003B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3B5566">
        <w:rPr>
          <w:rFonts w:ascii="Times New Roman" w:eastAsia="Times New Roman" w:hAnsi="Times New Roman" w:cs="Times New Roman"/>
          <w:i/>
          <w:color w:val="000000"/>
          <w:sz w:val="26"/>
        </w:rPr>
        <w:t>то есть, если доход составил 75000 рублей, то 60000 рублей будет облагаться по ставке 10 процентов, а 15000 рублей – по ставке 20 процентов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B5566" w:rsidRPr="003B5566" w:rsidRDefault="003B5566" w:rsidP="003B5566">
      <w:pPr>
        <w:spacing w:after="1" w:line="240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Для физических лиц, 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>впервые зарегистрированных в качестве плательщика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налога на профессиональный доход, 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>предусмотрена льгота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в виде налогового вычета в размере 2 000 белорусских рублей. </w:t>
      </w:r>
    </w:p>
    <w:p w:rsidR="003B5566" w:rsidRPr="003B5566" w:rsidRDefault="003B5566" w:rsidP="003B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Самостоятельно </w:t>
      </w:r>
      <w:r w:rsidRPr="003B5566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рассчитывать налог на профессиональный доход плательщикам </w:t>
      </w: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>не нужно</w:t>
      </w:r>
      <w:r w:rsidRPr="003B5566">
        <w:rPr>
          <w:rFonts w:ascii="Times New Roman" w:eastAsia="Times New Roman" w:hAnsi="Times New Roman" w:cs="Times New Roman"/>
          <w:i/>
          <w:color w:val="000000"/>
          <w:sz w:val="28"/>
        </w:rPr>
        <w:t xml:space="preserve">. Применение налогового вычета, размер ставки и другие особенности расчета </w:t>
      </w: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>полностью автоматизированы</w:t>
      </w:r>
      <w:r w:rsidRPr="003B5566">
        <w:rPr>
          <w:rFonts w:ascii="Times New Roman" w:eastAsia="Times New Roman" w:hAnsi="Times New Roman" w:cs="Times New Roman"/>
          <w:i/>
          <w:color w:val="000000"/>
          <w:sz w:val="28"/>
        </w:rPr>
        <w:t xml:space="preserve">. </w:t>
      </w: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>Также не требуется представление налоговых деклараций.</w:t>
      </w:r>
    </w:p>
    <w:p w:rsidR="003B5566" w:rsidRPr="003B5566" w:rsidRDefault="003B5566" w:rsidP="003B5566">
      <w:pPr>
        <w:spacing w:after="1" w:line="240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ВАЖНО!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Для применения налога на профессиональный доход физическое лицо 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>обязано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использовать цифровую платформу – приложение «Налог на профессиональный доход» («</w:t>
      </w:r>
      <w:proofErr w:type="spellStart"/>
      <w:r w:rsidRPr="003B5566">
        <w:rPr>
          <w:rFonts w:ascii="Times New Roman" w:eastAsia="Times New Roman" w:hAnsi="Times New Roman" w:cs="Times New Roman"/>
          <w:color w:val="000000"/>
          <w:sz w:val="28"/>
        </w:rPr>
        <w:t>Профдоход</w:t>
      </w:r>
      <w:proofErr w:type="spellEnd"/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») (программное обеспечение Министерства по налогам и сборам) с использованием смартфона или компьютера (включая планшетный), подключенного к сети Интернет. </w:t>
      </w:r>
    </w:p>
    <w:p w:rsidR="003B5566" w:rsidRPr="003B5566" w:rsidRDefault="003B5566" w:rsidP="003B5566">
      <w:pPr>
        <w:spacing w:after="1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Физическое лицо, изъявившее желание перейти на применение налога на профессиональный доход, </w:t>
      </w:r>
      <w:r w:rsidRPr="003B5566">
        <w:rPr>
          <w:rFonts w:ascii="Times New Roman" w:eastAsia="Times New Roman" w:hAnsi="Times New Roman" w:cs="Times New Roman"/>
          <w:i/>
          <w:color w:val="000000"/>
          <w:sz w:val="28"/>
        </w:rPr>
        <w:t>обязано до начала осуществления деятельности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566" w:rsidRPr="003B5566" w:rsidRDefault="003B5566" w:rsidP="003B5566">
      <w:pPr>
        <w:spacing w:after="1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>установить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на свой смартфон или компьютер 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>приложение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3B5566">
        <w:rPr>
          <w:rFonts w:ascii="Times New Roman" w:eastAsia="Times New Roman" w:hAnsi="Times New Roman" w:cs="Times New Roman"/>
          <w:color w:val="000000"/>
          <w:sz w:val="28"/>
        </w:rPr>
        <w:t>Профдоход</w:t>
      </w:r>
      <w:proofErr w:type="spellEnd"/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»; </w:t>
      </w:r>
    </w:p>
    <w:p w:rsidR="003B5566" w:rsidRPr="003B5566" w:rsidRDefault="003B5566" w:rsidP="003B5566">
      <w:pPr>
        <w:spacing w:after="1" w:line="240" w:lineRule="auto"/>
        <w:ind w:left="694" w:hanging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         проинформировать налоговый орган </w:t>
      </w:r>
      <w:r w:rsidRPr="003B5566">
        <w:rPr>
          <w:rFonts w:ascii="Times New Roman" w:eastAsia="Times New Roman" w:hAnsi="Times New Roman" w:cs="Times New Roman"/>
          <w:b/>
          <w:color w:val="000000"/>
          <w:sz w:val="28"/>
        </w:rPr>
        <w:t>через приложение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3B5566">
        <w:rPr>
          <w:rFonts w:ascii="Times New Roman" w:eastAsia="Times New Roman" w:hAnsi="Times New Roman" w:cs="Times New Roman"/>
          <w:color w:val="000000"/>
          <w:sz w:val="28"/>
        </w:rPr>
        <w:t>Профдоход</w:t>
      </w:r>
      <w:proofErr w:type="spellEnd"/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» о </w:t>
      </w:r>
    </w:p>
    <w:p w:rsidR="003B5566" w:rsidRPr="003B5566" w:rsidRDefault="003B5566" w:rsidP="003B5566">
      <w:pPr>
        <w:spacing w:after="1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>применении налога на профессиональный доход.</w:t>
      </w:r>
    </w:p>
    <w:p w:rsidR="003B5566" w:rsidRPr="003B5566" w:rsidRDefault="003B5566" w:rsidP="003B5566">
      <w:pPr>
        <w:spacing w:after="515" w:line="240" w:lineRule="auto"/>
        <w:ind w:left="-15" w:right="-15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>С подробной информацией о применении особого режима налогообложения «Налог на профессиональный доход» и использовании приложения «</w:t>
      </w:r>
      <w:proofErr w:type="spellStart"/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>Профдоход</w:t>
      </w:r>
      <w:proofErr w:type="spellEnd"/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» можно на сайте МНС в специально созданной и размещенной в разделе «Актуально» страничке «Налог на </w:t>
      </w:r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 xml:space="preserve">профессиональный доход» по ссылке </w:t>
      </w:r>
      <w:hyperlink r:id="rId6">
        <w:r w:rsidRPr="003B5566">
          <w:rPr>
            <w:rFonts w:ascii="Times New Roman" w:eastAsia="Times New Roman" w:hAnsi="Times New Roman" w:cs="Times New Roman"/>
            <w:b/>
            <w:i/>
            <w:color w:val="0563C1"/>
            <w:sz w:val="28"/>
            <w:u w:val="single" w:color="0563C1"/>
          </w:rPr>
          <w:t>https://www.nalog.gov.by/professional_income_tax/</w:t>
        </w:r>
      </w:hyperlink>
      <w:r w:rsidRPr="003B556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или по QR кодам:</w:t>
      </w:r>
    </w:p>
    <w:p w:rsidR="003B5566" w:rsidRPr="003B5566" w:rsidRDefault="003B5566" w:rsidP="003B5566">
      <w:pPr>
        <w:numPr>
          <w:ilvl w:val="0"/>
          <w:numId w:val="2"/>
        </w:numPr>
        <w:spacing w:after="1" w:line="249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>Что такое налог на профессиональный доход?</w:t>
      </w:r>
    </w:p>
    <w:p w:rsidR="003B5566" w:rsidRPr="003B5566" w:rsidRDefault="003B5566" w:rsidP="003B5566">
      <w:pPr>
        <w:spacing w:after="8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01EDA25" wp14:editId="4AA39FAC">
            <wp:extent cx="3304134" cy="3134995"/>
            <wp:effectExtent l="0" t="0" r="0" b="0"/>
            <wp:docPr id="1" name="Picture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4134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566" w:rsidRPr="003B5566" w:rsidRDefault="003B5566" w:rsidP="003B5566">
      <w:pPr>
        <w:numPr>
          <w:ilvl w:val="0"/>
          <w:numId w:val="2"/>
        </w:numPr>
        <w:spacing w:after="1" w:line="249" w:lineRule="auto"/>
        <w:ind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color w:val="000000"/>
          <w:sz w:val="28"/>
        </w:rPr>
        <w:t xml:space="preserve">Мобильное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приложение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«Налог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профессиональный </w:t>
      </w:r>
      <w:r w:rsidRPr="003B5566">
        <w:rPr>
          <w:rFonts w:ascii="Times New Roman" w:eastAsia="Times New Roman" w:hAnsi="Times New Roman" w:cs="Times New Roman"/>
          <w:color w:val="000000"/>
          <w:sz w:val="28"/>
        </w:rPr>
        <w:tab/>
        <w:t>доход»</w:t>
      </w:r>
    </w:p>
    <w:p w:rsidR="003B5566" w:rsidRPr="003B5566" w:rsidRDefault="003B5566" w:rsidP="003B556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B5566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02316859" wp14:editId="3C7CD029">
            <wp:extent cx="3204242" cy="2811780"/>
            <wp:effectExtent l="0" t="0" r="0" b="0"/>
            <wp:docPr id="2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4242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566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566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566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566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566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566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566" w:rsidRPr="003B5566" w:rsidRDefault="003B5566" w:rsidP="003B5566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ПЕРЕЧЕНЬ</w:t>
      </w:r>
    </w:p>
    <w:p w:rsidR="003B5566" w:rsidRPr="003B5566" w:rsidRDefault="003B5566" w:rsidP="003B5566">
      <w:pPr>
        <w:spacing w:after="265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b/>
          <w:color w:val="000000"/>
          <w:sz w:val="24"/>
        </w:rPr>
        <w:t>видов деятельности, осуществляемых физическими лицами – плательщиками налога на профессиональный доход*, утвержденный постановлением Совета Министров Республики Беларусь от 8 декабря 2022 г. № 851 (</w:t>
      </w:r>
      <w:r w:rsidRPr="003B5566">
        <w:rPr>
          <w:rFonts w:ascii="Times New Roman" w:eastAsia="Times New Roman" w:hAnsi="Times New Roman" w:cs="Times New Roman"/>
          <w:i/>
          <w:color w:val="000000"/>
          <w:sz w:val="24"/>
        </w:rPr>
        <w:t>Национальный правовой Интернет-портал Республики Беларусь, 10.12.2022, 5/51070</w:t>
      </w:r>
      <w:r w:rsidRPr="003B55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). </w:t>
      </w:r>
    </w:p>
    <w:p w:rsidR="003B5566" w:rsidRPr="003B5566" w:rsidRDefault="003B5566" w:rsidP="003B5566">
      <w:pPr>
        <w:numPr>
          <w:ilvl w:val="0"/>
          <w:numId w:val="3"/>
        </w:num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Ремесленная деятельность</w:t>
      </w:r>
    </w:p>
    <w:p w:rsidR="003B5566" w:rsidRPr="003B5566" w:rsidRDefault="003B5566" w:rsidP="003B5566">
      <w:pPr>
        <w:numPr>
          <w:ilvl w:val="0"/>
          <w:numId w:val="3"/>
        </w:num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Деятельность по оказанию услуг в сфере </w:t>
      </w:r>
      <w:proofErr w:type="spellStart"/>
      <w:r w:rsidRPr="003B5566">
        <w:rPr>
          <w:rFonts w:ascii="Times New Roman" w:eastAsia="Times New Roman" w:hAnsi="Times New Roman" w:cs="Times New Roman"/>
          <w:color w:val="000000"/>
          <w:sz w:val="24"/>
        </w:rPr>
        <w:t>агроэкотуризма</w:t>
      </w:r>
      <w:proofErr w:type="spellEnd"/>
    </w:p>
    <w:p w:rsidR="003B5566" w:rsidRPr="003B5566" w:rsidRDefault="003B5566" w:rsidP="003B5566">
      <w:pPr>
        <w:numPr>
          <w:ilvl w:val="0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Реализация физическими лицами, за исключением лиц, указанных в пункте 7 настоящего приложения, товаров потребителям: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котят и щенков при условии содержания домашнего животного (кошки, собаки);</w:t>
      </w:r>
    </w:p>
    <w:p w:rsidR="003B5566" w:rsidRPr="003B5566" w:rsidRDefault="003B5566" w:rsidP="003B5566">
      <w:pPr>
        <w:numPr>
          <w:ilvl w:val="0"/>
          <w:numId w:val="3"/>
        </w:num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Выполнение работ (оказание услуг):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видеосъемка событий;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деятельность по копированию, подготовке документов и прочая специализированная офисная деятельность;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деятельность по письменному и устному переводу;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кошение трав, уборка озелененной территории от листьев, скошенной травы и мусора;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 xml:space="preserve">нанесение </w:t>
      </w:r>
      <w:proofErr w:type="spellStart"/>
      <w:r w:rsidRPr="003B5566">
        <w:rPr>
          <w:rFonts w:ascii="Times New Roman" w:eastAsia="Times New Roman" w:hAnsi="Times New Roman" w:cs="Times New Roman"/>
          <w:color w:val="000000"/>
          <w:sz w:val="24"/>
        </w:rPr>
        <w:t>аквагрима</w:t>
      </w:r>
      <w:proofErr w:type="spellEnd"/>
      <w:r w:rsidRPr="003B556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настройка, ремонт музыкальных инструментов;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оказание услуг по выращиванию сельскохозяйственной продукции, предоставление услуг по дроблению зерна, отжиму сока, выпас скота;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парикмахерские и косметические услуги, а также услуги по маникюру и педикюру;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предоставление услуг, оказываемых при помощи автоматов для измерения веса, роста;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производство одежды (в том числе головных уборов) и обуви;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распиловка и колка дров, погрузка и разгрузка грузов;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ремонт и восстановление, включая перетяжку, домашней мебели;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 xml:space="preserve">ремонт часов, обуви, зонтов, сумок, чемоданов, изготовление дубликатов ключей, нанесение моментальной гравировки на предметы, предоставленные потребителем;  </w:t>
      </w:r>
    </w:p>
    <w:p w:rsidR="003B5566" w:rsidRPr="003B5566" w:rsidRDefault="003B5566" w:rsidP="003B5566">
      <w:pPr>
        <w:numPr>
          <w:ilvl w:val="1"/>
          <w:numId w:val="3"/>
        </w:numPr>
        <w:spacing w:after="11" w:line="249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ремонт швейных, трикотажных изделий и головных уборов, кроме ремонта ковров и ковровых изделий; 4.17. репетиторство;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сборка мебели, установка (крепление) в домашних хозяйствах предметов интерьера и бытовых изделий (за исключением кондиционеров и газовых плит), монтаж встраиваемых кухонь, встраиваемых шкафов, антресолей;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 xml:space="preserve">стирка и глаженье постельного белья и других вещей в домашних хозяйствах граждан,   закупка продуктов, мытье посуды и приготовление пищи в </w:t>
      </w:r>
      <w:r w:rsidRPr="003B5566">
        <w:rPr>
          <w:rFonts w:ascii="Times New Roman" w:eastAsia="Times New Roman" w:hAnsi="Times New Roman" w:cs="Times New Roman"/>
          <w:color w:val="000000"/>
          <w:sz w:val="24"/>
        </w:rPr>
        <w:lastRenderedPageBreak/>
        <w:t>домашних хозяйствах граждан, внесение платы из средств обслуживаемого лица за пользование жилым помещением и жилищно-коммунальные услуги;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упаковка товаров, предоставленных потребителем;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услуги по содержанию, уходу и дрессировке домашних животных, кроме сельскохозяйственных животных;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уход за взрослыми и детьми;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фотосъемка, изготовление фотографий;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 xml:space="preserve">оказываемые потребителям услуги по чистке и уборке жилых помещений; 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услуги учителя-дефектолога;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ландшафтное проектирование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осуществляемая для потребителей курьерская деятельность (деятельность по доставке товаров, пакетов);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чистка салонов транспортных средств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содержание могил и уход за ними</w:t>
      </w:r>
    </w:p>
    <w:p w:rsidR="003B5566" w:rsidRPr="003B5566" w:rsidRDefault="003B5566" w:rsidP="003B5566">
      <w:pPr>
        <w:numPr>
          <w:ilvl w:val="1"/>
          <w:numId w:val="4"/>
        </w:numPr>
        <w:spacing w:after="11" w:line="24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аренда, прокат развлекательного и спортивного оборудования (велосипеды, коньки, туристическое снаряжение и прочее).</w:t>
      </w:r>
    </w:p>
    <w:p w:rsidR="003B5566" w:rsidRPr="003B5566" w:rsidRDefault="003B5566" w:rsidP="003B5566">
      <w:pPr>
        <w:numPr>
          <w:ilvl w:val="0"/>
          <w:numId w:val="3"/>
        </w:num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проживания.</w:t>
      </w:r>
    </w:p>
    <w:p w:rsidR="003B5566" w:rsidRPr="003B5566" w:rsidRDefault="003B5566" w:rsidP="003B5566">
      <w:pPr>
        <w:numPr>
          <w:ilvl w:val="0"/>
          <w:numId w:val="3"/>
        </w:num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Предоставление в аренду имущества (кроме имущества, сдача которого в аренду не допускается или ограничивается законодательными актами)**.</w:t>
      </w:r>
    </w:p>
    <w:p w:rsidR="003B5566" w:rsidRPr="003B5566" w:rsidRDefault="003B5566" w:rsidP="003B5566">
      <w:pPr>
        <w:numPr>
          <w:ilvl w:val="0"/>
          <w:numId w:val="3"/>
        </w:numPr>
        <w:spacing w:after="11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пчеловодства.</w:t>
      </w:r>
    </w:p>
    <w:p w:rsidR="003B5566" w:rsidRPr="003B5566" w:rsidRDefault="003B5566" w:rsidP="003B556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3B5566" w:rsidRPr="003B5566" w:rsidRDefault="003B5566" w:rsidP="003B5566">
      <w:pPr>
        <w:spacing w:after="11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* В настоящем приложении используются термины в значениях, определенных в статье 335 Налогового кодекса Республики Беларусь.</w:t>
      </w:r>
    </w:p>
    <w:p w:rsidR="003B5566" w:rsidRPr="003B5566" w:rsidRDefault="003B5566" w:rsidP="003B5566">
      <w:pPr>
        <w:spacing w:after="11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B5566">
        <w:rPr>
          <w:rFonts w:ascii="Times New Roman" w:eastAsia="Times New Roman" w:hAnsi="Times New Roman" w:cs="Times New Roman"/>
          <w:color w:val="000000"/>
          <w:sz w:val="24"/>
        </w:rPr>
        <w:t>** Применяется при условии отсутствия в такой деятельности признаков предпринимательской деятельности, предусмотренных в части второй пункта 1 статьи 1 Гражданского кодекса Республики Беларусь.</w:t>
      </w:r>
    </w:p>
    <w:p w:rsidR="003B5566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5566" w:rsidRPr="00B21624" w:rsidRDefault="003B5566" w:rsidP="00A21A1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B5566" w:rsidRPr="00B21624" w:rsidSect="000752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23"/>
    <w:multiLevelType w:val="multilevel"/>
    <w:tmpl w:val="FB0CAB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2C6168"/>
    <w:multiLevelType w:val="multilevel"/>
    <w:tmpl w:val="28BABF0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F74BB6"/>
    <w:multiLevelType w:val="hybridMultilevel"/>
    <w:tmpl w:val="8690C046"/>
    <w:lvl w:ilvl="0" w:tplc="AEF0ABE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83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C9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60F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43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8B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C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49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ED11F3"/>
    <w:multiLevelType w:val="hybridMultilevel"/>
    <w:tmpl w:val="9738E502"/>
    <w:lvl w:ilvl="0" w:tplc="072EBA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EC56C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AC4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4930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8858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4829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632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4BC5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89E5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9B"/>
    <w:rsid w:val="0007525C"/>
    <w:rsid w:val="002E213C"/>
    <w:rsid w:val="003B5566"/>
    <w:rsid w:val="0040069B"/>
    <w:rsid w:val="00683450"/>
    <w:rsid w:val="00882FD3"/>
    <w:rsid w:val="00A21A18"/>
    <w:rsid w:val="00B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by/professional_income_ta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Фёдоровна Щербин</dc:creator>
  <cp:lastModifiedBy>User</cp:lastModifiedBy>
  <cp:revision>2</cp:revision>
  <dcterms:created xsi:type="dcterms:W3CDTF">2022-12-21T12:41:00Z</dcterms:created>
  <dcterms:modified xsi:type="dcterms:W3CDTF">2022-12-21T12:41:00Z</dcterms:modified>
</cp:coreProperties>
</file>